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5" w:rsidRPr="006C7EEB" w:rsidRDefault="00D075D5" w:rsidP="006C7EEB">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61813281" r:id="rId6"/>
        </w:pict>
      </w:r>
      <w:r w:rsidRPr="006C7EEB">
        <w:rPr>
          <w:b/>
          <w:sz w:val="28"/>
          <w:szCs w:val="28"/>
        </w:rPr>
        <w:t>УКРАЇНА</w:t>
      </w:r>
    </w:p>
    <w:p w:rsidR="00D075D5" w:rsidRPr="006C7EEB" w:rsidRDefault="00D075D5" w:rsidP="006C7EEB">
      <w:pPr>
        <w:jc w:val="center"/>
        <w:rPr>
          <w:b/>
          <w:smallCaps/>
          <w:sz w:val="28"/>
          <w:szCs w:val="28"/>
        </w:rPr>
      </w:pPr>
      <w:r w:rsidRPr="006C7EEB">
        <w:rPr>
          <w:b/>
          <w:smallCaps/>
          <w:sz w:val="28"/>
          <w:szCs w:val="28"/>
        </w:rPr>
        <w:t xml:space="preserve">Нетішинська міська рада Хмельницької області </w:t>
      </w:r>
    </w:p>
    <w:p w:rsidR="00D075D5" w:rsidRPr="006C7EEB" w:rsidRDefault="00D075D5" w:rsidP="006C7EEB">
      <w:pPr>
        <w:jc w:val="center"/>
        <w:rPr>
          <w:b/>
          <w:sz w:val="26"/>
          <w:szCs w:val="26"/>
        </w:rPr>
      </w:pPr>
    </w:p>
    <w:p w:rsidR="00D075D5" w:rsidRPr="006C7EEB" w:rsidRDefault="00D075D5" w:rsidP="006C7EEB">
      <w:pPr>
        <w:jc w:val="center"/>
        <w:rPr>
          <w:b/>
          <w:sz w:val="28"/>
          <w:szCs w:val="28"/>
        </w:rPr>
      </w:pPr>
      <w:r w:rsidRPr="006C7EEB">
        <w:rPr>
          <w:b/>
          <w:sz w:val="28"/>
          <w:szCs w:val="28"/>
        </w:rPr>
        <w:t>Р І Ш Е Н Н Я</w:t>
      </w:r>
    </w:p>
    <w:p w:rsidR="00D075D5" w:rsidRPr="006C7EEB" w:rsidRDefault="00D075D5" w:rsidP="006C7EEB">
      <w:pPr>
        <w:jc w:val="center"/>
        <w:rPr>
          <w:b/>
          <w:sz w:val="28"/>
          <w:szCs w:val="28"/>
        </w:rPr>
      </w:pPr>
    </w:p>
    <w:p w:rsidR="00D075D5" w:rsidRPr="006C7EEB" w:rsidRDefault="00D075D5" w:rsidP="006C7EEB">
      <w:pPr>
        <w:jc w:val="center"/>
        <w:rPr>
          <w:b/>
          <w:sz w:val="28"/>
          <w:szCs w:val="28"/>
        </w:rPr>
      </w:pPr>
      <w:r w:rsidRPr="006C7EEB">
        <w:rPr>
          <w:b/>
          <w:sz w:val="28"/>
          <w:szCs w:val="28"/>
        </w:rPr>
        <w:t>тридцятої сесії Нетішинської міської ради</w:t>
      </w:r>
    </w:p>
    <w:p w:rsidR="00D075D5" w:rsidRPr="006C7EEB" w:rsidRDefault="00D075D5" w:rsidP="006C7EEB">
      <w:pPr>
        <w:jc w:val="center"/>
        <w:rPr>
          <w:b/>
          <w:sz w:val="28"/>
          <w:szCs w:val="28"/>
        </w:rPr>
      </w:pPr>
      <w:r w:rsidRPr="006C7EEB">
        <w:rPr>
          <w:b/>
          <w:sz w:val="28"/>
          <w:szCs w:val="28"/>
        </w:rPr>
        <w:t>VІІ скликання</w:t>
      </w:r>
    </w:p>
    <w:p w:rsidR="00D075D5" w:rsidRPr="00E0515C" w:rsidRDefault="00D075D5" w:rsidP="006C7EEB">
      <w:pPr>
        <w:rPr>
          <w:sz w:val="28"/>
          <w:szCs w:val="28"/>
        </w:rPr>
      </w:pPr>
    </w:p>
    <w:p w:rsidR="00D075D5" w:rsidRPr="00E0515C" w:rsidRDefault="00D075D5" w:rsidP="006C7EEB">
      <w:pPr>
        <w:jc w:val="both"/>
        <w:rPr>
          <w:sz w:val="28"/>
          <w:szCs w:val="28"/>
        </w:rPr>
      </w:pPr>
      <w:r w:rsidRPr="00E0515C">
        <w:rPr>
          <w:b/>
          <w:sz w:val="28"/>
          <w:szCs w:val="28"/>
        </w:rPr>
        <w:t>14.07.2017</w:t>
      </w:r>
      <w:r w:rsidRPr="00E0515C">
        <w:rPr>
          <w:b/>
          <w:sz w:val="28"/>
          <w:szCs w:val="28"/>
        </w:rPr>
        <w:tab/>
      </w:r>
      <w:r w:rsidRPr="00E0515C">
        <w:rPr>
          <w:b/>
          <w:sz w:val="28"/>
          <w:szCs w:val="28"/>
        </w:rPr>
        <w:tab/>
      </w:r>
      <w:r w:rsidRPr="00E0515C">
        <w:rPr>
          <w:b/>
          <w:sz w:val="28"/>
          <w:szCs w:val="28"/>
        </w:rPr>
        <w:tab/>
      </w:r>
      <w:r w:rsidRPr="00E0515C">
        <w:rPr>
          <w:b/>
          <w:sz w:val="28"/>
          <w:szCs w:val="28"/>
        </w:rPr>
        <w:tab/>
      </w:r>
      <w:r w:rsidRPr="00E0515C">
        <w:rPr>
          <w:b/>
          <w:sz w:val="28"/>
          <w:szCs w:val="28"/>
        </w:rPr>
        <w:tab/>
        <w:t>Нетішин</w:t>
      </w:r>
      <w:r w:rsidRPr="00E0515C">
        <w:rPr>
          <w:b/>
          <w:sz w:val="28"/>
          <w:szCs w:val="28"/>
        </w:rPr>
        <w:tab/>
      </w:r>
      <w:r w:rsidRPr="00E0515C">
        <w:rPr>
          <w:b/>
          <w:sz w:val="28"/>
          <w:szCs w:val="28"/>
        </w:rPr>
        <w:tab/>
      </w:r>
      <w:r w:rsidRPr="00E0515C">
        <w:rPr>
          <w:b/>
          <w:sz w:val="28"/>
          <w:szCs w:val="28"/>
        </w:rPr>
        <w:tab/>
      </w:r>
      <w:r w:rsidRPr="00E0515C">
        <w:rPr>
          <w:b/>
          <w:sz w:val="28"/>
          <w:szCs w:val="28"/>
        </w:rPr>
        <w:tab/>
        <w:t xml:space="preserve">        № 30/1657</w:t>
      </w:r>
    </w:p>
    <w:p w:rsidR="00D075D5" w:rsidRPr="00E0515C" w:rsidRDefault="00D075D5" w:rsidP="006C7EEB">
      <w:pPr>
        <w:pStyle w:val="Caption"/>
        <w:jc w:val="left"/>
        <w:rPr>
          <w:sz w:val="28"/>
          <w:szCs w:val="28"/>
        </w:rPr>
      </w:pPr>
    </w:p>
    <w:p w:rsidR="00D075D5" w:rsidRPr="00E0515C" w:rsidRDefault="00D075D5" w:rsidP="006C7EEB">
      <w:pPr>
        <w:widowControl w:val="0"/>
        <w:autoSpaceDE w:val="0"/>
        <w:autoSpaceDN w:val="0"/>
        <w:adjustRightInd w:val="0"/>
        <w:ind w:right="5522"/>
        <w:jc w:val="both"/>
        <w:rPr>
          <w:sz w:val="28"/>
          <w:szCs w:val="28"/>
        </w:rPr>
      </w:pPr>
      <w:r w:rsidRPr="00E0515C">
        <w:rPr>
          <w:sz w:val="28"/>
          <w:szCs w:val="28"/>
        </w:rPr>
        <w:t>Про Положення про управління культури виконавчого комітету Нетішинської міської ради</w:t>
      </w:r>
    </w:p>
    <w:p w:rsidR="00D075D5" w:rsidRPr="00E0515C" w:rsidRDefault="00D075D5" w:rsidP="006C7EEB">
      <w:pPr>
        <w:widowControl w:val="0"/>
        <w:autoSpaceDE w:val="0"/>
        <w:autoSpaceDN w:val="0"/>
        <w:adjustRightInd w:val="0"/>
        <w:jc w:val="both"/>
        <w:rPr>
          <w:sz w:val="28"/>
          <w:szCs w:val="28"/>
        </w:rPr>
      </w:pPr>
    </w:p>
    <w:p w:rsidR="00D075D5" w:rsidRPr="00E0515C" w:rsidRDefault="00D075D5" w:rsidP="006C7EEB">
      <w:pPr>
        <w:ind w:firstLine="708"/>
        <w:jc w:val="both"/>
        <w:rPr>
          <w:sz w:val="28"/>
          <w:szCs w:val="28"/>
        </w:rPr>
      </w:pPr>
      <w:r w:rsidRPr="00E0515C">
        <w:rPr>
          <w:sz w:val="28"/>
          <w:szCs w:val="28"/>
        </w:rPr>
        <w:t>Відповідно до пункту 3 частини 4 статті 42, статті 54 Закону України «Про місцеве самоврядування в Україні», постанови Кабінету Міністрів України від 13 липня 2016 року № 440 «Про порядок ведення Реєстру неприбуткових установ та організацій, включення неприбуткових підприємств, установ та організацій до Реєстру та виключення з Реєстру», з метою упорядкування установчих документів управління культури виконавчого комітету Нетішинської міської ради Нетішинська міська рада    в и р і ш и л а:</w:t>
      </w:r>
    </w:p>
    <w:p w:rsidR="00D075D5" w:rsidRPr="00E0515C" w:rsidRDefault="00D075D5" w:rsidP="006C7EEB">
      <w:pPr>
        <w:jc w:val="both"/>
        <w:rPr>
          <w:sz w:val="28"/>
          <w:szCs w:val="28"/>
        </w:rPr>
      </w:pPr>
    </w:p>
    <w:p w:rsidR="00D075D5" w:rsidRPr="00E0515C" w:rsidRDefault="00D075D5" w:rsidP="006C7EEB">
      <w:pPr>
        <w:ind w:firstLine="708"/>
        <w:jc w:val="both"/>
        <w:rPr>
          <w:sz w:val="28"/>
          <w:szCs w:val="28"/>
        </w:rPr>
      </w:pPr>
      <w:r w:rsidRPr="00E0515C">
        <w:rPr>
          <w:sz w:val="28"/>
          <w:szCs w:val="28"/>
        </w:rPr>
        <w:t>1. Затвердити:</w:t>
      </w:r>
    </w:p>
    <w:p w:rsidR="00D075D5" w:rsidRPr="00E0515C" w:rsidRDefault="00D075D5" w:rsidP="006C7EEB">
      <w:pPr>
        <w:ind w:firstLine="708"/>
        <w:jc w:val="both"/>
        <w:rPr>
          <w:sz w:val="28"/>
          <w:szCs w:val="28"/>
        </w:rPr>
      </w:pPr>
      <w:r w:rsidRPr="00E0515C">
        <w:rPr>
          <w:sz w:val="28"/>
          <w:szCs w:val="28"/>
        </w:rPr>
        <w:t>1.1. положення про управління культури виконавчого комітету міської ради, у новій редакції згідно з додатком 1.</w:t>
      </w:r>
    </w:p>
    <w:p w:rsidR="00D075D5" w:rsidRPr="00E0515C" w:rsidRDefault="00D075D5" w:rsidP="006C7EEB">
      <w:pPr>
        <w:ind w:firstLine="708"/>
        <w:jc w:val="both"/>
        <w:rPr>
          <w:sz w:val="28"/>
          <w:szCs w:val="28"/>
        </w:rPr>
      </w:pPr>
      <w:r w:rsidRPr="00E0515C">
        <w:rPr>
          <w:sz w:val="28"/>
          <w:szCs w:val="28"/>
        </w:rPr>
        <w:t>1.2. структуру та загальну чисельність управління культури виконавчого комітету Нетішинської міської ради згідно з додатком 2.</w:t>
      </w:r>
    </w:p>
    <w:p w:rsidR="00D075D5" w:rsidRPr="00E0515C" w:rsidRDefault="00D075D5" w:rsidP="006C7EEB">
      <w:pPr>
        <w:ind w:firstLine="708"/>
        <w:jc w:val="both"/>
        <w:rPr>
          <w:sz w:val="28"/>
          <w:szCs w:val="28"/>
        </w:rPr>
      </w:pPr>
      <w:r w:rsidRPr="00E0515C">
        <w:rPr>
          <w:sz w:val="28"/>
          <w:szCs w:val="28"/>
        </w:rPr>
        <w:t>2. Начальнику управління культури виконавчого комітету Нетішинської міської ради Михасику І.М. забезпечити проведення державної реєстрації змін до відомостей про юридичну особу, в тому числі змін до установчих документів.</w:t>
      </w:r>
    </w:p>
    <w:p w:rsidR="00D075D5" w:rsidRPr="00E0515C" w:rsidRDefault="00D075D5" w:rsidP="006C7EEB">
      <w:pPr>
        <w:ind w:firstLine="708"/>
        <w:jc w:val="both"/>
        <w:rPr>
          <w:sz w:val="28"/>
          <w:szCs w:val="28"/>
        </w:rPr>
      </w:pPr>
      <w:r w:rsidRPr="00E0515C">
        <w:rPr>
          <w:sz w:val="28"/>
          <w:szCs w:val="28"/>
        </w:rPr>
        <w:t xml:space="preserve">3. Визнати таким, що втратило чинність, додатки 1 та 2 до рішення тридцять сьомої сесії Нетішинської міської ради VІ скликання від 29 січня </w:t>
      </w:r>
      <w:r>
        <w:rPr>
          <w:sz w:val="28"/>
          <w:szCs w:val="28"/>
        </w:rPr>
        <w:t xml:space="preserve"> </w:t>
      </w:r>
      <w:r w:rsidRPr="00E0515C">
        <w:rPr>
          <w:sz w:val="28"/>
          <w:szCs w:val="28"/>
        </w:rPr>
        <w:t>2013 року № 37/797 «Про перейменування відділу культури та туризму виконавчого комітету міської ради та затвердження положення про управління культури виконавчого комітету Нетішинської міської ради».</w:t>
      </w:r>
    </w:p>
    <w:p w:rsidR="00D075D5" w:rsidRDefault="00D075D5" w:rsidP="006C7EEB">
      <w:pPr>
        <w:jc w:val="both"/>
        <w:rPr>
          <w:sz w:val="28"/>
          <w:szCs w:val="28"/>
        </w:rPr>
      </w:pPr>
    </w:p>
    <w:p w:rsidR="00D075D5" w:rsidRDefault="00D075D5" w:rsidP="006C7EEB">
      <w:pPr>
        <w:jc w:val="both"/>
        <w:rPr>
          <w:sz w:val="28"/>
          <w:szCs w:val="28"/>
        </w:rPr>
      </w:pPr>
    </w:p>
    <w:p w:rsidR="00D075D5" w:rsidRPr="00E0515C" w:rsidRDefault="00D075D5" w:rsidP="006C7EEB">
      <w:pPr>
        <w:jc w:val="both"/>
        <w:rPr>
          <w:sz w:val="28"/>
          <w:szCs w:val="28"/>
        </w:rPr>
      </w:pPr>
    </w:p>
    <w:p w:rsidR="00D075D5" w:rsidRPr="00E0515C" w:rsidRDefault="00D075D5" w:rsidP="006C7EEB">
      <w:pPr>
        <w:jc w:val="both"/>
        <w:rPr>
          <w:sz w:val="28"/>
          <w:szCs w:val="28"/>
        </w:rPr>
      </w:pPr>
      <w:r w:rsidRPr="00E0515C">
        <w:rPr>
          <w:sz w:val="28"/>
          <w:szCs w:val="28"/>
        </w:rPr>
        <w:t xml:space="preserve">Міський голова </w:t>
      </w:r>
      <w:r w:rsidRPr="00E0515C">
        <w:rPr>
          <w:sz w:val="28"/>
          <w:szCs w:val="28"/>
        </w:rPr>
        <w:tab/>
      </w:r>
      <w:r w:rsidRPr="00E0515C">
        <w:rPr>
          <w:sz w:val="28"/>
          <w:szCs w:val="28"/>
        </w:rPr>
        <w:tab/>
      </w:r>
      <w:r w:rsidRPr="00E0515C">
        <w:rPr>
          <w:sz w:val="28"/>
          <w:szCs w:val="28"/>
        </w:rPr>
        <w:tab/>
      </w:r>
      <w:r w:rsidRPr="00E0515C">
        <w:rPr>
          <w:sz w:val="28"/>
          <w:szCs w:val="28"/>
        </w:rPr>
        <w:tab/>
      </w:r>
      <w:r w:rsidRPr="00E0515C">
        <w:rPr>
          <w:sz w:val="28"/>
          <w:szCs w:val="28"/>
        </w:rPr>
        <w:tab/>
      </w:r>
      <w:r w:rsidRPr="00E0515C">
        <w:rPr>
          <w:sz w:val="28"/>
          <w:szCs w:val="28"/>
        </w:rPr>
        <w:tab/>
      </w:r>
      <w:r w:rsidRPr="00E0515C">
        <w:rPr>
          <w:sz w:val="28"/>
          <w:szCs w:val="28"/>
        </w:rPr>
        <w:tab/>
      </w:r>
      <w:r w:rsidRPr="00E0515C">
        <w:rPr>
          <w:sz w:val="28"/>
          <w:szCs w:val="28"/>
        </w:rPr>
        <w:tab/>
      </w:r>
      <w:r w:rsidRPr="00E0515C">
        <w:rPr>
          <w:sz w:val="28"/>
          <w:szCs w:val="28"/>
        </w:rPr>
        <w:tab/>
        <w:t>О.О.Супрунюк</w:t>
      </w:r>
    </w:p>
    <w:p w:rsidR="00D075D5" w:rsidRDefault="00D075D5" w:rsidP="006C7EEB">
      <w:pPr>
        <w:ind w:left="5664"/>
        <w:rPr>
          <w:sz w:val="28"/>
          <w:szCs w:val="28"/>
        </w:rPr>
      </w:pPr>
    </w:p>
    <w:p w:rsidR="00D075D5" w:rsidRDefault="00D075D5" w:rsidP="006C7EEB">
      <w:pPr>
        <w:ind w:left="5664"/>
        <w:rPr>
          <w:sz w:val="28"/>
          <w:szCs w:val="28"/>
        </w:rPr>
      </w:pPr>
    </w:p>
    <w:p w:rsidR="00D075D5" w:rsidRPr="006C7EEB" w:rsidRDefault="00D075D5" w:rsidP="006C7EEB">
      <w:pPr>
        <w:ind w:left="5664"/>
        <w:rPr>
          <w:sz w:val="28"/>
          <w:szCs w:val="28"/>
        </w:rPr>
      </w:pPr>
      <w:r w:rsidRPr="006C7EEB">
        <w:rPr>
          <w:sz w:val="28"/>
          <w:szCs w:val="28"/>
        </w:rPr>
        <w:t>Додаток 1</w:t>
      </w:r>
    </w:p>
    <w:p w:rsidR="00D075D5" w:rsidRPr="006C7EEB" w:rsidRDefault="00D075D5" w:rsidP="006C7EEB">
      <w:pPr>
        <w:pStyle w:val="NormalWeb"/>
        <w:spacing w:before="0" w:beforeAutospacing="0" w:after="0" w:afterAutospacing="0"/>
        <w:ind w:left="5664"/>
        <w:jc w:val="both"/>
        <w:rPr>
          <w:b/>
          <w:sz w:val="28"/>
          <w:szCs w:val="28"/>
        </w:rPr>
      </w:pPr>
      <w:bookmarkStart w:id="0" w:name="_GoBack"/>
      <w:bookmarkEnd w:id="0"/>
      <w:r w:rsidRPr="006C7EEB">
        <w:rPr>
          <w:b/>
          <w:sz w:val="28"/>
          <w:szCs w:val="28"/>
        </w:rPr>
        <w:t xml:space="preserve">ЗАТВЕРДЖЕНО </w:t>
      </w:r>
    </w:p>
    <w:p w:rsidR="00D075D5" w:rsidRPr="006C7EEB" w:rsidRDefault="00D075D5" w:rsidP="006C7EEB">
      <w:pPr>
        <w:pStyle w:val="NormalWeb"/>
        <w:spacing w:before="0" w:beforeAutospacing="0" w:after="0" w:afterAutospacing="0"/>
        <w:ind w:left="5664"/>
        <w:jc w:val="both"/>
        <w:rPr>
          <w:sz w:val="28"/>
          <w:szCs w:val="28"/>
        </w:rPr>
      </w:pPr>
      <w:r w:rsidRPr="006C7EEB">
        <w:rPr>
          <w:sz w:val="28"/>
          <w:szCs w:val="28"/>
        </w:rPr>
        <w:t xml:space="preserve">рішенням тридцятої сесії </w:t>
      </w:r>
    </w:p>
    <w:p w:rsidR="00D075D5" w:rsidRPr="006C7EEB" w:rsidRDefault="00D075D5" w:rsidP="006C7EEB">
      <w:pPr>
        <w:pStyle w:val="NormalWeb"/>
        <w:spacing w:before="0" w:beforeAutospacing="0" w:after="0" w:afterAutospacing="0"/>
        <w:ind w:left="5664"/>
        <w:jc w:val="both"/>
        <w:rPr>
          <w:sz w:val="28"/>
          <w:szCs w:val="28"/>
        </w:rPr>
      </w:pPr>
      <w:r w:rsidRPr="006C7EEB">
        <w:rPr>
          <w:sz w:val="28"/>
          <w:szCs w:val="28"/>
        </w:rPr>
        <w:t xml:space="preserve">Нетішинської міської ради </w:t>
      </w:r>
    </w:p>
    <w:p w:rsidR="00D075D5" w:rsidRPr="006C7EEB" w:rsidRDefault="00D075D5" w:rsidP="006C7EEB">
      <w:pPr>
        <w:pStyle w:val="NormalWeb"/>
        <w:spacing w:before="0" w:beforeAutospacing="0" w:after="0" w:afterAutospacing="0"/>
        <w:ind w:left="5664"/>
        <w:jc w:val="both"/>
        <w:rPr>
          <w:sz w:val="28"/>
          <w:szCs w:val="28"/>
        </w:rPr>
      </w:pPr>
      <w:r w:rsidRPr="006C7EEB">
        <w:rPr>
          <w:sz w:val="28"/>
          <w:szCs w:val="28"/>
        </w:rPr>
        <w:t>VІІ скликання</w:t>
      </w:r>
    </w:p>
    <w:p w:rsidR="00D075D5" w:rsidRPr="006C7EEB" w:rsidRDefault="00D075D5" w:rsidP="006C7EEB">
      <w:pPr>
        <w:pStyle w:val="NormalWeb"/>
        <w:spacing w:before="0" w:beforeAutospacing="0" w:after="0" w:afterAutospacing="0"/>
        <w:ind w:left="5664"/>
        <w:jc w:val="both"/>
        <w:rPr>
          <w:sz w:val="28"/>
          <w:szCs w:val="28"/>
        </w:rPr>
      </w:pPr>
      <w:r w:rsidRPr="006C7EEB">
        <w:rPr>
          <w:sz w:val="28"/>
          <w:szCs w:val="28"/>
        </w:rPr>
        <w:t>14.07.2017 № 30/</w:t>
      </w:r>
      <w:r>
        <w:rPr>
          <w:sz w:val="28"/>
          <w:szCs w:val="28"/>
        </w:rPr>
        <w:t>1657</w:t>
      </w: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outlineLvl w:val="2"/>
        <w:rPr>
          <w:b/>
          <w:bCs/>
          <w:sz w:val="28"/>
          <w:szCs w:val="28"/>
        </w:rPr>
      </w:pPr>
    </w:p>
    <w:p w:rsidR="00D075D5" w:rsidRPr="006C7EEB" w:rsidRDefault="00D075D5" w:rsidP="006C7EEB">
      <w:pPr>
        <w:jc w:val="center"/>
        <w:outlineLvl w:val="2"/>
        <w:rPr>
          <w:b/>
          <w:bCs/>
          <w:sz w:val="40"/>
          <w:szCs w:val="40"/>
        </w:rPr>
      </w:pPr>
      <w:r w:rsidRPr="006C7EEB">
        <w:rPr>
          <w:b/>
          <w:bCs/>
          <w:sz w:val="40"/>
          <w:szCs w:val="40"/>
        </w:rPr>
        <w:t>ПОЛОЖЕННЯ</w:t>
      </w:r>
    </w:p>
    <w:p w:rsidR="00D075D5" w:rsidRPr="006C7EEB" w:rsidRDefault="00D075D5" w:rsidP="006C7EEB">
      <w:pPr>
        <w:jc w:val="center"/>
        <w:outlineLvl w:val="2"/>
        <w:rPr>
          <w:b/>
          <w:bCs/>
          <w:sz w:val="36"/>
          <w:szCs w:val="36"/>
        </w:rPr>
      </w:pPr>
      <w:r w:rsidRPr="006C7EEB">
        <w:rPr>
          <w:b/>
          <w:bCs/>
          <w:sz w:val="36"/>
          <w:szCs w:val="36"/>
        </w:rPr>
        <w:t xml:space="preserve">про управління культури виконавчого комітету </w:t>
      </w:r>
    </w:p>
    <w:p w:rsidR="00D075D5" w:rsidRPr="006C7EEB" w:rsidRDefault="00D075D5" w:rsidP="006C7EEB">
      <w:pPr>
        <w:jc w:val="center"/>
        <w:outlineLvl w:val="2"/>
        <w:rPr>
          <w:b/>
          <w:bCs/>
          <w:sz w:val="36"/>
          <w:szCs w:val="36"/>
        </w:rPr>
      </w:pPr>
      <w:r w:rsidRPr="006C7EEB">
        <w:rPr>
          <w:b/>
          <w:bCs/>
          <w:sz w:val="36"/>
          <w:szCs w:val="36"/>
        </w:rPr>
        <w:t>Нетішинської міської ради</w:t>
      </w:r>
    </w:p>
    <w:p w:rsidR="00D075D5" w:rsidRPr="006C7EEB" w:rsidRDefault="00D075D5" w:rsidP="006C7EEB">
      <w:pPr>
        <w:jc w:val="center"/>
        <w:outlineLvl w:val="2"/>
        <w:rPr>
          <w:b/>
          <w:bCs/>
          <w:sz w:val="36"/>
          <w:szCs w:val="36"/>
        </w:rPr>
      </w:pPr>
    </w:p>
    <w:p w:rsidR="00D075D5" w:rsidRPr="006C7EEB" w:rsidRDefault="00D075D5" w:rsidP="006C7EEB">
      <w:pPr>
        <w:jc w:val="center"/>
        <w:outlineLvl w:val="2"/>
        <w:rPr>
          <w:b/>
          <w:bCs/>
          <w:sz w:val="36"/>
          <w:szCs w:val="36"/>
        </w:rPr>
      </w:pPr>
      <w:r w:rsidRPr="006C7EEB">
        <w:rPr>
          <w:b/>
          <w:bCs/>
          <w:sz w:val="36"/>
          <w:szCs w:val="36"/>
        </w:rPr>
        <w:t>(нова редакція)</w:t>
      </w: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jc w:val="center"/>
        <w:outlineLvl w:val="2"/>
        <w:rPr>
          <w:b/>
          <w:bCs/>
          <w:sz w:val="26"/>
          <w:szCs w:val="26"/>
        </w:rPr>
      </w:pPr>
    </w:p>
    <w:p w:rsidR="00D075D5" w:rsidRPr="006C7EEB" w:rsidRDefault="00D075D5" w:rsidP="006C7EEB">
      <w:pPr>
        <w:outlineLvl w:val="2"/>
        <w:rPr>
          <w:b/>
          <w:bCs/>
          <w:sz w:val="28"/>
          <w:szCs w:val="28"/>
        </w:rPr>
      </w:pPr>
    </w:p>
    <w:p w:rsidR="00D075D5" w:rsidRPr="006C7EEB" w:rsidRDefault="00D075D5" w:rsidP="006C7EEB">
      <w:pPr>
        <w:jc w:val="center"/>
        <w:outlineLvl w:val="2"/>
        <w:rPr>
          <w:b/>
          <w:bCs/>
          <w:sz w:val="28"/>
          <w:szCs w:val="28"/>
        </w:rPr>
      </w:pPr>
    </w:p>
    <w:p w:rsidR="00D075D5" w:rsidRPr="006C7EEB" w:rsidRDefault="00D075D5" w:rsidP="006C7EEB">
      <w:pPr>
        <w:jc w:val="center"/>
        <w:outlineLvl w:val="2"/>
        <w:rPr>
          <w:b/>
          <w:bCs/>
          <w:sz w:val="28"/>
          <w:szCs w:val="28"/>
        </w:rPr>
      </w:pPr>
    </w:p>
    <w:p w:rsidR="00D075D5" w:rsidRPr="006C7EEB" w:rsidRDefault="00D075D5" w:rsidP="006C7EEB">
      <w:pPr>
        <w:jc w:val="center"/>
        <w:outlineLvl w:val="2"/>
        <w:rPr>
          <w:b/>
          <w:bCs/>
          <w:sz w:val="28"/>
          <w:szCs w:val="28"/>
        </w:rPr>
      </w:pPr>
      <w:r w:rsidRPr="006C7EEB">
        <w:rPr>
          <w:b/>
          <w:bCs/>
          <w:sz w:val="28"/>
          <w:szCs w:val="28"/>
        </w:rPr>
        <w:t>м.Нетішин – 2017</w:t>
      </w:r>
    </w:p>
    <w:p w:rsidR="00D075D5" w:rsidRPr="006C7EEB" w:rsidRDefault="00D075D5" w:rsidP="006C7EEB">
      <w:pPr>
        <w:jc w:val="center"/>
        <w:outlineLvl w:val="2"/>
        <w:rPr>
          <w:b/>
          <w:bCs/>
          <w:sz w:val="28"/>
          <w:szCs w:val="28"/>
        </w:rPr>
      </w:pPr>
    </w:p>
    <w:p w:rsidR="00D075D5" w:rsidRPr="006C7EEB" w:rsidRDefault="00D075D5" w:rsidP="006C7EEB">
      <w:pPr>
        <w:jc w:val="center"/>
        <w:rPr>
          <w:sz w:val="28"/>
          <w:szCs w:val="28"/>
        </w:rPr>
      </w:pPr>
      <w:r w:rsidRPr="006C7EEB">
        <w:rPr>
          <w:sz w:val="28"/>
          <w:szCs w:val="28"/>
        </w:rPr>
        <w:t>2</w:t>
      </w:r>
    </w:p>
    <w:p w:rsidR="00D075D5" w:rsidRPr="006C7EEB" w:rsidRDefault="00D075D5" w:rsidP="006C7EEB">
      <w:pPr>
        <w:jc w:val="center"/>
        <w:rPr>
          <w:sz w:val="28"/>
          <w:szCs w:val="28"/>
        </w:rPr>
      </w:pPr>
    </w:p>
    <w:p w:rsidR="00D075D5" w:rsidRPr="006C7EEB" w:rsidRDefault="00D075D5" w:rsidP="006C7EEB">
      <w:pPr>
        <w:jc w:val="center"/>
        <w:rPr>
          <w:b/>
          <w:sz w:val="28"/>
          <w:szCs w:val="28"/>
        </w:rPr>
      </w:pPr>
      <w:r w:rsidRPr="006C7EEB">
        <w:rPr>
          <w:b/>
          <w:sz w:val="28"/>
          <w:szCs w:val="28"/>
        </w:rPr>
        <w:t>1.</w:t>
      </w:r>
      <w:r>
        <w:rPr>
          <w:b/>
          <w:sz w:val="28"/>
          <w:szCs w:val="28"/>
        </w:rPr>
        <w:t xml:space="preserve"> </w:t>
      </w:r>
      <w:r w:rsidRPr="006C7EEB">
        <w:rPr>
          <w:b/>
          <w:sz w:val="28"/>
          <w:szCs w:val="28"/>
        </w:rPr>
        <w:t>ЗАГАЛЬНІ ПОЛОЖЕННЯ</w:t>
      </w:r>
    </w:p>
    <w:p w:rsidR="00D075D5" w:rsidRPr="006C7EEB" w:rsidRDefault="00D075D5" w:rsidP="006C7EEB">
      <w:pPr>
        <w:ind w:firstLine="708"/>
        <w:jc w:val="both"/>
        <w:rPr>
          <w:sz w:val="28"/>
          <w:szCs w:val="28"/>
        </w:rPr>
      </w:pPr>
      <w:r w:rsidRPr="006C7EEB">
        <w:rPr>
          <w:sz w:val="28"/>
          <w:szCs w:val="28"/>
        </w:rPr>
        <w:t xml:space="preserve">1.1. Управління культури виконавчого комітету Нетішинської міської ради (далі – управління) є структурним підрозділом виконавчого комітету Нетішинської міської ради, що створене міською радою шляхом перейменування відділу культури та туризму виконавчого комітету Нетішинської міської ради в управління культури виконавчого комітету Нетішинської міської ради, є правонаступником усіх майнових та немайнових прав і зобов'язань, підзвітним і підконтрольним раді, яка його утворила і підпорядкований її виконавчому комітету міської ради та міському голові, а з питань здійснення делегованих повноважень органів виконавчої влади також підконтрольний управлінню культури, </w:t>
      </w:r>
      <w:r w:rsidRPr="006C7EEB">
        <w:rPr>
          <w:color w:val="000000"/>
          <w:sz w:val="28"/>
          <w:szCs w:val="28"/>
        </w:rPr>
        <w:t>національностей, релігій та туризму Хмельницької</w:t>
      </w:r>
      <w:r w:rsidRPr="006C7EEB">
        <w:rPr>
          <w:sz w:val="28"/>
          <w:szCs w:val="28"/>
        </w:rPr>
        <w:t xml:space="preserve"> обласної державної адміністрації.</w:t>
      </w:r>
    </w:p>
    <w:p w:rsidR="00D075D5" w:rsidRPr="006C7EEB" w:rsidRDefault="00D075D5" w:rsidP="006C7EEB">
      <w:pPr>
        <w:ind w:firstLine="708"/>
        <w:jc w:val="both"/>
        <w:rPr>
          <w:sz w:val="28"/>
          <w:szCs w:val="28"/>
        </w:rPr>
      </w:pPr>
      <w:r w:rsidRPr="006C7EEB">
        <w:rPr>
          <w:sz w:val="28"/>
          <w:szCs w:val="28"/>
        </w:rPr>
        <w:t>1.2.</w:t>
      </w:r>
      <w:r>
        <w:rPr>
          <w:sz w:val="28"/>
          <w:szCs w:val="28"/>
        </w:rPr>
        <w:t xml:space="preserve"> </w:t>
      </w:r>
      <w:r w:rsidRPr="006C7EEB">
        <w:rPr>
          <w:sz w:val="28"/>
          <w:szCs w:val="28"/>
        </w:rPr>
        <w:t xml:space="preserve">Управління у своїй діяльності керується </w:t>
      </w:r>
      <w:r w:rsidRPr="006C7EEB">
        <w:rPr>
          <w:color w:val="000000"/>
          <w:sz w:val="28"/>
          <w:szCs w:val="28"/>
        </w:rPr>
        <w:t>Конституцією України</w:t>
      </w:r>
      <w:r w:rsidRPr="006C7EEB">
        <w:rPr>
          <w:sz w:val="28"/>
          <w:szCs w:val="28"/>
        </w:rPr>
        <w:t xml:space="preserve"> та законами України,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Міністерства культури України, розпорядженнями голови обласної державної адміністрації, рішеннями міської ради та виконавчого комітету міської ради, розпорядженнями міського голови, наказами управління культури, </w:t>
      </w:r>
      <w:r w:rsidRPr="006C7EEB">
        <w:rPr>
          <w:color w:val="000000"/>
          <w:sz w:val="28"/>
          <w:szCs w:val="28"/>
        </w:rPr>
        <w:t xml:space="preserve">національностей, релігій та туризму </w:t>
      </w:r>
      <w:r w:rsidRPr="006C7EEB">
        <w:rPr>
          <w:sz w:val="28"/>
          <w:szCs w:val="28"/>
        </w:rPr>
        <w:t>обласної державної адміністрації, а також цим положенням.</w:t>
      </w:r>
    </w:p>
    <w:p w:rsidR="00D075D5" w:rsidRPr="006C7EEB" w:rsidRDefault="00D075D5" w:rsidP="006C7EEB">
      <w:pPr>
        <w:ind w:firstLine="708"/>
        <w:jc w:val="both"/>
        <w:rPr>
          <w:sz w:val="28"/>
          <w:szCs w:val="28"/>
        </w:rPr>
      </w:pPr>
      <w:r w:rsidRPr="006C7EEB">
        <w:rPr>
          <w:sz w:val="28"/>
          <w:szCs w:val="28"/>
        </w:rPr>
        <w:t>1.3.</w:t>
      </w:r>
      <w:r>
        <w:rPr>
          <w:sz w:val="28"/>
          <w:szCs w:val="28"/>
        </w:rPr>
        <w:t xml:space="preserve"> </w:t>
      </w:r>
      <w:r w:rsidRPr="006C7EEB">
        <w:rPr>
          <w:sz w:val="28"/>
          <w:szCs w:val="28"/>
        </w:rPr>
        <w:t>Засновником управління є Нетішинська міська рада.</w:t>
      </w:r>
    </w:p>
    <w:p w:rsidR="00D075D5" w:rsidRPr="006C7EEB" w:rsidRDefault="00D075D5" w:rsidP="006C7EEB">
      <w:pPr>
        <w:ind w:firstLine="708"/>
        <w:jc w:val="both"/>
        <w:rPr>
          <w:sz w:val="28"/>
          <w:szCs w:val="28"/>
        </w:rPr>
      </w:pPr>
      <w:r w:rsidRPr="006C7EEB">
        <w:rPr>
          <w:sz w:val="28"/>
          <w:szCs w:val="28"/>
        </w:rPr>
        <w:t>1.4.</w:t>
      </w:r>
      <w:r>
        <w:rPr>
          <w:sz w:val="28"/>
          <w:szCs w:val="28"/>
        </w:rPr>
        <w:t xml:space="preserve"> </w:t>
      </w:r>
      <w:r w:rsidRPr="006C7EEB">
        <w:rPr>
          <w:sz w:val="28"/>
          <w:szCs w:val="28"/>
        </w:rPr>
        <w:t xml:space="preserve">При управлінні діє централізована бухгалтерія, положення якої затверджується начальником управління. При управлінні можуть бути створені інші структури, які діють на підставі положення. </w:t>
      </w:r>
    </w:p>
    <w:p w:rsidR="00D075D5" w:rsidRPr="006C7EEB" w:rsidRDefault="00D075D5" w:rsidP="006C7EEB">
      <w:pPr>
        <w:ind w:firstLine="708"/>
        <w:jc w:val="both"/>
        <w:rPr>
          <w:sz w:val="28"/>
          <w:szCs w:val="28"/>
        </w:rPr>
      </w:pPr>
      <w:r w:rsidRPr="006C7EEB">
        <w:rPr>
          <w:sz w:val="28"/>
          <w:szCs w:val="28"/>
        </w:rPr>
        <w:t>1.5.</w:t>
      </w:r>
      <w:r>
        <w:rPr>
          <w:sz w:val="28"/>
          <w:szCs w:val="28"/>
        </w:rPr>
        <w:t xml:space="preserve"> </w:t>
      </w:r>
      <w:r w:rsidRPr="006C7EEB">
        <w:rPr>
          <w:sz w:val="28"/>
          <w:szCs w:val="28"/>
        </w:rPr>
        <w:t>Управління є юридичною особою.</w:t>
      </w:r>
    </w:p>
    <w:p w:rsidR="00D075D5" w:rsidRPr="006C7EEB" w:rsidRDefault="00D075D5" w:rsidP="006C7EEB">
      <w:pPr>
        <w:ind w:firstLine="708"/>
        <w:jc w:val="both"/>
        <w:rPr>
          <w:sz w:val="28"/>
          <w:szCs w:val="28"/>
        </w:rPr>
      </w:pPr>
      <w:r w:rsidRPr="006C7EEB">
        <w:rPr>
          <w:sz w:val="28"/>
          <w:szCs w:val="28"/>
        </w:rPr>
        <w:t>1.6.</w:t>
      </w:r>
      <w:r>
        <w:rPr>
          <w:sz w:val="28"/>
          <w:szCs w:val="28"/>
        </w:rPr>
        <w:t xml:space="preserve"> </w:t>
      </w:r>
      <w:r w:rsidRPr="006C7EEB">
        <w:rPr>
          <w:sz w:val="28"/>
          <w:szCs w:val="28"/>
        </w:rPr>
        <w:t>Управління веде самостійний баланс та має самостійний кошторис, реєстраційні рахунки в установах Державного Казначейства України, має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суді.</w:t>
      </w:r>
    </w:p>
    <w:p w:rsidR="00D075D5" w:rsidRPr="006C7EEB" w:rsidRDefault="00D075D5" w:rsidP="006C7EEB">
      <w:pPr>
        <w:ind w:firstLine="708"/>
        <w:jc w:val="both"/>
        <w:rPr>
          <w:sz w:val="28"/>
          <w:szCs w:val="28"/>
        </w:rPr>
      </w:pPr>
      <w:r w:rsidRPr="006C7EEB">
        <w:rPr>
          <w:sz w:val="28"/>
          <w:szCs w:val="28"/>
        </w:rPr>
        <w:t>1.7.</w:t>
      </w:r>
      <w:r>
        <w:rPr>
          <w:sz w:val="28"/>
          <w:szCs w:val="28"/>
        </w:rPr>
        <w:t xml:space="preserve"> </w:t>
      </w:r>
      <w:r w:rsidRPr="006C7EEB">
        <w:rPr>
          <w:sz w:val="28"/>
          <w:szCs w:val="28"/>
        </w:rPr>
        <w:t>Управління має печатку із зображенням Державного герба України і власним найменуванням, штамп, відповідні бланки та інші атрибути юридичної особи.</w:t>
      </w:r>
    </w:p>
    <w:p w:rsidR="00D075D5" w:rsidRPr="006C7EEB" w:rsidRDefault="00D075D5" w:rsidP="006C7EEB">
      <w:pPr>
        <w:ind w:firstLine="708"/>
        <w:jc w:val="both"/>
        <w:rPr>
          <w:sz w:val="28"/>
          <w:szCs w:val="28"/>
        </w:rPr>
      </w:pPr>
      <w:r w:rsidRPr="006C7EEB">
        <w:rPr>
          <w:sz w:val="28"/>
          <w:szCs w:val="28"/>
        </w:rPr>
        <w:t>1.8.</w:t>
      </w:r>
      <w:r>
        <w:rPr>
          <w:sz w:val="28"/>
          <w:szCs w:val="28"/>
        </w:rPr>
        <w:t xml:space="preserve"> </w:t>
      </w:r>
      <w:r w:rsidRPr="006C7EEB">
        <w:rPr>
          <w:sz w:val="28"/>
          <w:szCs w:val="28"/>
        </w:rPr>
        <w:t>Управління фінансується за рахунок коштів бюджету міста, виділених на його утримання.</w:t>
      </w:r>
    </w:p>
    <w:p w:rsidR="00D075D5" w:rsidRPr="006C7EEB" w:rsidRDefault="00D075D5" w:rsidP="006C7EEB">
      <w:pPr>
        <w:ind w:firstLine="708"/>
        <w:jc w:val="both"/>
        <w:rPr>
          <w:sz w:val="28"/>
          <w:szCs w:val="28"/>
        </w:rPr>
      </w:pPr>
      <w:r w:rsidRPr="006C7EEB">
        <w:rPr>
          <w:sz w:val="28"/>
          <w:szCs w:val="28"/>
        </w:rPr>
        <w:t>1.9.</w:t>
      </w:r>
      <w:r>
        <w:rPr>
          <w:sz w:val="28"/>
          <w:szCs w:val="28"/>
        </w:rPr>
        <w:t xml:space="preserve"> </w:t>
      </w:r>
      <w:r w:rsidRPr="006C7EEB">
        <w:rPr>
          <w:sz w:val="28"/>
          <w:szCs w:val="28"/>
        </w:rPr>
        <w:t>Майно управління належить йому на правах оперативного управління. Управління володіє і користується майном, що знаходиться в його управлінні. Розпорядження майном здійснюється відповідно до положень діючого законодавства України.</w:t>
      </w:r>
    </w:p>
    <w:p w:rsidR="00D075D5" w:rsidRPr="006C7EEB" w:rsidRDefault="00D075D5" w:rsidP="006C7EEB">
      <w:pPr>
        <w:ind w:firstLine="708"/>
        <w:jc w:val="both"/>
        <w:rPr>
          <w:sz w:val="28"/>
          <w:szCs w:val="28"/>
        </w:rPr>
      </w:pPr>
      <w:r w:rsidRPr="006C7EEB">
        <w:rPr>
          <w:sz w:val="28"/>
          <w:szCs w:val="28"/>
        </w:rPr>
        <w:t>1.10. Управління є неприбутковою установою.</w:t>
      </w:r>
    </w:p>
    <w:p w:rsidR="00D075D5" w:rsidRPr="006C7EEB" w:rsidRDefault="00D075D5" w:rsidP="006C7EEB">
      <w:pPr>
        <w:ind w:firstLine="708"/>
        <w:jc w:val="both"/>
        <w:rPr>
          <w:sz w:val="28"/>
          <w:szCs w:val="28"/>
        </w:rPr>
      </w:pPr>
      <w:r w:rsidRPr="006C7EEB">
        <w:rPr>
          <w:sz w:val="28"/>
          <w:szCs w:val="28"/>
        </w:rPr>
        <w:t>1.11.</w:t>
      </w:r>
      <w:r>
        <w:rPr>
          <w:sz w:val="28"/>
          <w:szCs w:val="28"/>
        </w:rPr>
        <w:t xml:space="preserve"> </w:t>
      </w:r>
      <w:r w:rsidRPr="006C7EEB">
        <w:rPr>
          <w:sz w:val="28"/>
          <w:szCs w:val="28"/>
        </w:rPr>
        <w:t>Юридична адреса Управління: 30100, Хмельницька область, м.Нетішин, проспект Незалежності, 31.</w:t>
      </w:r>
    </w:p>
    <w:p w:rsidR="00D075D5" w:rsidRPr="006C7EEB" w:rsidRDefault="00D075D5" w:rsidP="006C7EEB">
      <w:pPr>
        <w:jc w:val="both"/>
        <w:rPr>
          <w:sz w:val="28"/>
          <w:szCs w:val="28"/>
        </w:rPr>
      </w:pPr>
    </w:p>
    <w:p w:rsidR="00D075D5" w:rsidRPr="006C7EEB" w:rsidRDefault="00D075D5" w:rsidP="006C7EEB">
      <w:pPr>
        <w:jc w:val="center"/>
        <w:rPr>
          <w:sz w:val="28"/>
          <w:szCs w:val="28"/>
        </w:rPr>
      </w:pPr>
      <w:r w:rsidRPr="006C7EEB">
        <w:rPr>
          <w:sz w:val="28"/>
          <w:szCs w:val="28"/>
        </w:rPr>
        <w:t>3</w:t>
      </w:r>
    </w:p>
    <w:p w:rsidR="00D075D5" w:rsidRPr="006C7EEB" w:rsidRDefault="00D075D5" w:rsidP="006C7EEB">
      <w:pPr>
        <w:jc w:val="center"/>
        <w:rPr>
          <w:sz w:val="28"/>
          <w:szCs w:val="28"/>
        </w:rPr>
      </w:pPr>
    </w:p>
    <w:p w:rsidR="00D075D5" w:rsidRPr="006C7EEB" w:rsidRDefault="00D075D5" w:rsidP="006C7EEB">
      <w:pPr>
        <w:jc w:val="center"/>
        <w:rPr>
          <w:b/>
          <w:sz w:val="28"/>
          <w:szCs w:val="28"/>
        </w:rPr>
      </w:pPr>
      <w:r w:rsidRPr="006C7EEB">
        <w:rPr>
          <w:b/>
          <w:sz w:val="28"/>
          <w:szCs w:val="28"/>
        </w:rPr>
        <w:t>2. ОСНОВНІ ЗАВДАННЯ</w:t>
      </w:r>
    </w:p>
    <w:p w:rsidR="00D075D5" w:rsidRPr="006C7EEB" w:rsidRDefault="00D075D5" w:rsidP="006C7EEB">
      <w:pPr>
        <w:ind w:firstLine="708"/>
        <w:jc w:val="both"/>
        <w:rPr>
          <w:sz w:val="28"/>
          <w:szCs w:val="28"/>
        </w:rPr>
      </w:pPr>
      <w:r w:rsidRPr="006C7EEB">
        <w:rPr>
          <w:sz w:val="28"/>
          <w:szCs w:val="28"/>
        </w:rPr>
        <w:t>2.1.</w:t>
      </w:r>
      <w:r>
        <w:rPr>
          <w:sz w:val="28"/>
          <w:szCs w:val="28"/>
        </w:rPr>
        <w:t xml:space="preserve"> </w:t>
      </w:r>
      <w:r w:rsidRPr="006C7EEB">
        <w:rPr>
          <w:sz w:val="28"/>
          <w:szCs w:val="28"/>
        </w:rPr>
        <w:t xml:space="preserve">Основними завданнями управління є: </w:t>
      </w:r>
    </w:p>
    <w:p w:rsidR="00D075D5" w:rsidRPr="006C7EEB" w:rsidRDefault="00D075D5" w:rsidP="006C7EEB">
      <w:pPr>
        <w:ind w:firstLine="708"/>
        <w:jc w:val="both"/>
        <w:rPr>
          <w:sz w:val="28"/>
          <w:szCs w:val="28"/>
        </w:rPr>
      </w:pPr>
      <w:r w:rsidRPr="006C7EEB">
        <w:rPr>
          <w:sz w:val="28"/>
          <w:szCs w:val="28"/>
        </w:rPr>
        <w:t>2.1.1.</w:t>
      </w:r>
      <w:r>
        <w:rPr>
          <w:sz w:val="28"/>
          <w:szCs w:val="28"/>
        </w:rPr>
        <w:t xml:space="preserve"> </w:t>
      </w:r>
      <w:r w:rsidRPr="006C7EEB">
        <w:rPr>
          <w:sz w:val="28"/>
          <w:szCs w:val="28"/>
        </w:rPr>
        <w:t>реалізація на території міста державної політики у сфері культури, національностей, релігій та туризму, охорони культурної спадщини, а також державної мовної політики;</w:t>
      </w:r>
    </w:p>
    <w:p w:rsidR="00D075D5" w:rsidRPr="006C7EEB" w:rsidRDefault="00D075D5" w:rsidP="006C7EEB">
      <w:pPr>
        <w:ind w:firstLine="708"/>
        <w:jc w:val="both"/>
        <w:rPr>
          <w:sz w:val="28"/>
          <w:szCs w:val="28"/>
        </w:rPr>
      </w:pPr>
      <w:r w:rsidRPr="006C7EEB">
        <w:rPr>
          <w:color w:val="000000"/>
          <w:sz w:val="28"/>
          <w:szCs w:val="28"/>
        </w:rPr>
        <w:t>2.2.</w:t>
      </w:r>
      <w:r>
        <w:rPr>
          <w:color w:val="000000"/>
          <w:sz w:val="28"/>
          <w:szCs w:val="28"/>
        </w:rPr>
        <w:t xml:space="preserve"> </w:t>
      </w:r>
      <w:r w:rsidRPr="006C7EEB">
        <w:rPr>
          <w:color w:val="000000"/>
          <w:sz w:val="28"/>
          <w:szCs w:val="28"/>
        </w:rPr>
        <w:t>забезпечення:</w:t>
      </w:r>
    </w:p>
    <w:p w:rsidR="00D075D5" w:rsidRPr="006C7EEB" w:rsidRDefault="00D075D5" w:rsidP="006C7EEB">
      <w:pPr>
        <w:ind w:firstLine="708"/>
        <w:jc w:val="both"/>
        <w:rPr>
          <w:sz w:val="28"/>
          <w:szCs w:val="28"/>
        </w:rPr>
      </w:pPr>
      <w:r w:rsidRPr="006C7EEB">
        <w:rPr>
          <w:color w:val="000000"/>
          <w:sz w:val="28"/>
          <w:szCs w:val="28"/>
        </w:rPr>
        <w:t>2.2.1.</w:t>
      </w:r>
      <w:r>
        <w:rPr>
          <w:color w:val="000000"/>
          <w:sz w:val="28"/>
          <w:szCs w:val="28"/>
        </w:rPr>
        <w:t xml:space="preserve"> </w:t>
      </w:r>
      <w:r w:rsidRPr="006C7EEB">
        <w:rPr>
          <w:color w:val="000000"/>
          <w:sz w:val="28"/>
          <w:szCs w:val="28"/>
        </w:rPr>
        <w:t xml:space="preserve">вільного розвитку культурно-мистецьких процесів; </w:t>
      </w:r>
    </w:p>
    <w:p w:rsidR="00D075D5" w:rsidRPr="006C7EEB" w:rsidRDefault="00D075D5" w:rsidP="006C7EEB">
      <w:pPr>
        <w:ind w:firstLine="708"/>
        <w:jc w:val="both"/>
        <w:rPr>
          <w:sz w:val="28"/>
          <w:szCs w:val="28"/>
        </w:rPr>
      </w:pPr>
      <w:r w:rsidRPr="006C7EEB">
        <w:rPr>
          <w:color w:val="000000"/>
          <w:sz w:val="28"/>
          <w:szCs w:val="28"/>
        </w:rPr>
        <w:t>2.2.2.</w:t>
      </w:r>
      <w:r>
        <w:rPr>
          <w:color w:val="000000"/>
          <w:sz w:val="28"/>
          <w:szCs w:val="28"/>
        </w:rPr>
        <w:t xml:space="preserve"> </w:t>
      </w:r>
      <w:r w:rsidRPr="006C7EEB">
        <w:rPr>
          <w:color w:val="000000"/>
          <w:sz w:val="28"/>
          <w:szCs w:val="28"/>
        </w:rPr>
        <w:t xml:space="preserve">доступності всіх видів культурних послуг і культурної діяльності для кожного громадянина; </w:t>
      </w:r>
    </w:p>
    <w:p w:rsidR="00D075D5" w:rsidRPr="006C7EEB" w:rsidRDefault="00D075D5" w:rsidP="006C7EEB">
      <w:pPr>
        <w:ind w:firstLine="708"/>
        <w:jc w:val="both"/>
        <w:rPr>
          <w:sz w:val="28"/>
          <w:szCs w:val="28"/>
        </w:rPr>
      </w:pPr>
      <w:r w:rsidRPr="006C7EEB">
        <w:rPr>
          <w:color w:val="000000"/>
          <w:sz w:val="28"/>
          <w:szCs w:val="28"/>
        </w:rPr>
        <w:t>2.3.</w:t>
      </w:r>
      <w:r>
        <w:rPr>
          <w:color w:val="000000"/>
          <w:sz w:val="28"/>
          <w:szCs w:val="28"/>
        </w:rPr>
        <w:t xml:space="preserve"> </w:t>
      </w:r>
      <w:r w:rsidRPr="006C7EEB">
        <w:rPr>
          <w:color w:val="000000"/>
          <w:sz w:val="28"/>
          <w:szCs w:val="28"/>
        </w:rPr>
        <w:t xml:space="preserve">сприяння: </w:t>
      </w:r>
    </w:p>
    <w:p w:rsidR="00D075D5" w:rsidRPr="006C7EEB" w:rsidRDefault="00D075D5" w:rsidP="006C7EEB">
      <w:pPr>
        <w:ind w:firstLine="708"/>
        <w:jc w:val="both"/>
        <w:rPr>
          <w:sz w:val="28"/>
          <w:szCs w:val="28"/>
        </w:rPr>
      </w:pPr>
      <w:r w:rsidRPr="006C7EEB">
        <w:rPr>
          <w:color w:val="000000"/>
          <w:sz w:val="28"/>
          <w:szCs w:val="28"/>
        </w:rPr>
        <w:t>2.3.1.</w:t>
      </w:r>
      <w:r>
        <w:rPr>
          <w:color w:val="000000"/>
          <w:sz w:val="28"/>
          <w:szCs w:val="28"/>
        </w:rPr>
        <w:t xml:space="preserve"> </w:t>
      </w:r>
      <w:r w:rsidRPr="006C7EEB">
        <w:rPr>
          <w:color w:val="000000"/>
          <w:sz w:val="28"/>
          <w:szCs w:val="28"/>
        </w:rPr>
        <w:t xml:space="preserve">відродженню та розвитку традицій і культури української нації, етнічної, культурної і мовної самобутності корінних народів і національних меншин; </w:t>
      </w:r>
    </w:p>
    <w:p w:rsidR="00D075D5" w:rsidRPr="006C7EEB" w:rsidRDefault="00D075D5" w:rsidP="006C7EEB">
      <w:pPr>
        <w:ind w:firstLine="708"/>
        <w:jc w:val="both"/>
        <w:rPr>
          <w:sz w:val="28"/>
          <w:szCs w:val="28"/>
        </w:rPr>
      </w:pPr>
      <w:r w:rsidRPr="006C7EEB">
        <w:rPr>
          <w:color w:val="000000"/>
          <w:sz w:val="28"/>
          <w:szCs w:val="28"/>
        </w:rPr>
        <w:t>2.3.2.</w:t>
      </w:r>
      <w:r>
        <w:rPr>
          <w:color w:val="000000"/>
          <w:sz w:val="28"/>
          <w:szCs w:val="28"/>
        </w:rPr>
        <w:t xml:space="preserve"> </w:t>
      </w:r>
      <w:r w:rsidRPr="006C7EEB">
        <w:rPr>
          <w:color w:val="000000"/>
          <w:sz w:val="28"/>
          <w:szCs w:val="28"/>
        </w:rPr>
        <w:t>захисту прав професійних творчих працівників та їх спілок, соціальному захисту працівників підприємств, установ та організацій у сфері культури та охорони культурної спадщини;</w:t>
      </w:r>
    </w:p>
    <w:p w:rsidR="00D075D5" w:rsidRPr="006C7EEB" w:rsidRDefault="00D075D5" w:rsidP="006C7EEB">
      <w:pPr>
        <w:ind w:firstLine="708"/>
        <w:jc w:val="both"/>
        <w:rPr>
          <w:sz w:val="28"/>
          <w:szCs w:val="28"/>
        </w:rPr>
      </w:pPr>
      <w:r w:rsidRPr="006C7EEB">
        <w:rPr>
          <w:sz w:val="28"/>
          <w:szCs w:val="28"/>
        </w:rPr>
        <w:t>2.3.3.</w:t>
      </w:r>
      <w:r>
        <w:rPr>
          <w:sz w:val="28"/>
          <w:szCs w:val="28"/>
        </w:rPr>
        <w:t xml:space="preserve"> </w:t>
      </w:r>
      <w:r w:rsidRPr="006C7EEB">
        <w:rPr>
          <w:sz w:val="28"/>
          <w:szCs w:val="28"/>
        </w:rPr>
        <w:t xml:space="preserve">загальнонаціональній культурній консолідації суспільства, формуванню цілісного культурно-інформаційного простору, захисту та просуванню високоякісного різноманітного культурного продукту; </w:t>
      </w:r>
    </w:p>
    <w:p w:rsidR="00D075D5" w:rsidRPr="006C7EEB" w:rsidRDefault="00D075D5" w:rsidP="006C7EEB">
      <w:pPr>
        <w:ind w:firstLine="708"/>
        <w:jc w:val="both"/>
        <w:rPr>
          <w:sz w:val="28"/>
          <w:szCs w:val="28"/>
        </w:rPr>
      </w:pPr>
      <w:r w:rsidRPr="006C7EEB">
        <w:rPr>
          <w:sz w:val="28"/>
          <w:szCs w:val="28"/>
        </w:rPr>
        <w:t>2.3.4.</w:t>
      </w:r>
      <w:r>
        <w:rPr>
          <w:sz w:val="28"/>
          <w:szCs w:val="28"/>
        </w:rPr>
        <w:t xml:space="preserve"> </w:t>
      </w:r>
      <w:r w:rsidRPr="006C7EEB">
        <w:rPr>
          <w:sz w:val="28"/>
          <w:szCs w:val="28"/>
        </w:rPr>
        <w:t xml:space="preserve">у розробленні та виконанні регіональних та міських програм розвитку культури, охорони культурної спадщини. </w:t>
      </w:r>
    </w:p>
    <w:p w:rsidR="00D075D5" w:rsidRPr="006C7EEB" w:rsidRDefault="00D075D5" w:rsidP="006C7EEB">
      <w:pPr>
        <w:jc w:val="both"/>
        <w:rPr>
          <w:sz w:val="28"/>
          <w:szCs w:val="28"/>
        </w:rPr>
      </w:pPr>
    </w:p>
    <w:p w:rsidR="00D075D5" w:rsidRPr="006C7EEB" w:rsidRDefault="00D075D5" w:rsidP="006C7EEB">
      <w:pPr>
        <w:jc w:val="center"/>
        <w:rPr>
          <w:b/>
          <w:sz w:val="28"/>
          <w:szCs w:val="28"/>
        </w:rPr>
      </w:pPr>
      <w:r w:rsidRPr="006C7EEB">
        <w:rPr>
          <w:b/>
          <w:sz w:val="28"/>
          <w:szCs w:val="28"/>
        </w:rPr>
        <w:t>3. ФУНКЦІЇ УПРАВЛІННЯ</w:t>
      </w:r>
    </w:p>
    <w:p w:rsidR="00D075D5" w:rsidRPr="006C7EEB" w:rsidRDefault="00D075D5" w:rsidP="006C7EEB">
      <w:pPr>
        <w:ind w:firstLine="708"/>
        <w:jc w:val="both"/>
        <w:rPr>
          <w:sz w:val="28"/>
          <w:szCs w:val="28"/>
        </w:rPr>
      </w:pPr>
      <w:r w:rsidRPr="006C7EEB">
        <w:rPr>
          <w:sz w:val="28"/>
          <w:szCs w:val="28"/>
        </w:rPr>
        <w:t xml:space="preserve">Управління відповідно до покладених на нього завдань: </w:t>
      </w:r>
    </w:p>
    <w:p w:rsidR="00D075D5" w:rsidRPr="006C7EEB" w:rsidRDefault="00D075D5" w:rsidP="006C7EEB">
      <w:pPr>
        <w:ind w:firstLine="708"/>
        <w:jc w:val="both"/>
        <w:rPr>
          <w:sz w:val="28"/>
          <w:szCs w:val="28"/>
        </w:rPr>
      </w:pPr>
      <w:r w:rsidRPr="006C7EEB">
        <w:rPr>
          <w:color w:val="000000"/>
          <w:sz w:val="28"/>
          <w:szCs w:val="28"/>
        </w:rPr>
        <w:t>3.1.</w:t>
      </w:r>
      <w:r>
        <w:rPr>
          <w:color w:val="000000"/>
          <w:sz w:val="28"/>
          <w:szCs w:val="28"/>
        </w:rPr>
        <w:t xml:space="preserve"> </w:t>
      </w:r>
      <w:r w:rsidRPr="006C7EEB">
        <w:rPr>
          <w:color w:val="000000"/>
          <w:sz w:val="28"/>
          <w:szCs w:val="28"/>
        </w:rPr>
        <w:t>створює умови для розвитку:</w:t>
      </w:r>
    </w:p>
    <w:p w:rsidR="00D075D5" w:rsidRPr="006C7EEB" w:rsidRDefault="00D075D5" w:rsidP="006C7EEB">
      <w:pPr>
        <w:ind w:firstLine="708"/>
        <w:jc w:val="both"/>
        <w:rPr>
          <w:sz w:val="28"/>
          <w:szCs w:val="28"/>
        </w:rPr>
      </w:pPr>
      <w:r w:rsidRPr="006C7EEB">
        <w:rPr>
          <w:color w:val="000000"/>
          <w:sz w:val="28"/>
          <w:szCs w:val="28"/>
        </w:rPr>
        <w:t>3.1.1.</w:t>
      </w:r>
      <w:r>
        <w:rPr>
          <w:color w:val="000000"/>
          <w:sz w:val="28"/>
          <w:szCs w:val="28"/>
        </w:rPr>
        <w:t xml:space="preserve"> </w:t>
      </w:r>
      <w:r w:rsidRPr="006C7EEB">
        <w:rPr>
          <w:color w:val="000000"/>
          <w:sz w:val="28"/>
          <w:szCs w:val="28"/>
        </w:rPr>
        <w:t>усіх видів професійного та аматорського мистецтва, художньої творчості, а також організації культурного дозвілля населення міста, здобуття освіти у сфері культури і мистецтва;</w:t>
      </w:r>
    </w:p>
    <w:p w:rsidR="00D075D5" w:rsidRPr="006C7EEB" w:rsidRDefault="00D075D5" w:rsidP="006C7EEB">
      <w:pPr>
        <w:ind w:firstLine="708"/>
        <w:jc w:val="both"/>
        <w:rPr>
          <w:sz w:val="28"/>
          <w:szCs w:val="28"/>
        </w:rPr>
      </w:pPr>
      <w:r w:rsidRPr="006C7EEB">
        <w:rPr>
          <w:color w:val="000000"/>
          <w:sz w:val="28"/>
          <w:szCs w:val="28"/>
        </w:rPr>
        <w:t>3.1.2.</w:t>
      </w:r>
      <w:r>
        <w:rPr>
          <w:color w:val="000000"/>
          <w:sz w:val="28"/>
          <w:szCs w:val="28"/>
        </w:rPr>
        <w:t xml:space="preserve"> </w:t>
      </w:r>
      <w:r w:rsidRPr="006C7EEB">
        <w:rPr>
          <w:color w:val="000000"/>
          <w:sz w:val="28"/>
          <w:szCs w:val="28"/>
        </w:rPr>
        <w:t xml:space="preserve">соціальної та ринкової інфраструктури у сфері культури, охорони культурної спадщини, підвищення рівня матеріально-технічного забезпечення такої інфраструктури; </w:t>
      </w:r>
    </w:p>
    <w:p w:rsidR="00D075D5" w:rsidRPr="006C7EEB" w:rsidRDefault="00D075D5" w:rsidP="006C7EEB">
      <w:pPr>
        <w:ind w:firstLine="708"/>
        <w:jc w:val="both"/>
        <w:rPr>
          <w:sz w:val="28"/>
          <w:szCs w:val="28"/>
        </w:rPr>
      </w:pPr>
      <w:r w:rsidRPr="006C7EEB">
        <w:rPr>
          <w:color w:val="000000"/>
          <w:sz w:val="28"/>
          <w:szCs w:val="28"/>
        </w:rPr>
        <w:t>3.1.3.</w:t>
      </w:r>
      <w:r>
        <w:rPr>
          <w:color w:val="000000"/>
          <w:sz w:val="28"/>
          <w:szCs w:val="28"/>
        </w:rPr>
        <w:t xml:space="preserve"> </w:t>
      </w:r>
      <w:r w:rsidRPr="006C7EEB">
        <w:rPr>
          <w:color w:val="000000"/>
          <w:sz w:val="28"/>
          <w:szCs w:val="28"/>
        </w:rPr>
        <w:t>впровадження екскурсійної діяльності;</w:t>
      </w:r>
    </w:p>
    <w:p w:rsidR="00D075D5" w:rsidRPr="006C7EEB" w:rsidRDefault="00D075D5" w:rsidP="006C7EEB">
      <w:pPr>
        <w:ind w:firstLine="708"/>
        <w:jc w:val="both"/>
        <w:rPr>
          <w:sz w:val="28"/>
          <w:szCs w:val="28"/>
        </w:rPr>
      </w:pPr>
      <w:r w:rsidRPr="006C7EEB">
        <w:rPr>
          <w:sz w:val="28"/>
          <w:szCs w:val="28"/>
        </w:rPr>
        <w:t>3.2.</w:t>
      </w:r>
      <w:r>
        <w:rPr>
          <w:sz w:val="28"/>
          <w:szCs w:val="28"/>
        </w:rPr>
        <w:t xml:space="preserve"> </w:t>
      </w:r>
      <w:r w:rsidRPr="006C7EEB">
        <w:rPr>
          <w:sz w:val="28"/>
          <w:szCs w:val="28"/>
        </w:rPr>
        <w:t>сприяє:</w:t>
      </w:r>
    </w:p>
    <w:p w:rsidR="00D075D5" w:rsidRPr="006C7EEB" w:rsidRDefault="00D075D5" w:rsidP="006C7EEB">
      <w:pPr>
        <w:ind w:firstLine="708"/>
        <w:jc w:val="both"/>
        <w:rPr>
          <w:sz w:val="28"/>
          <w:szCs w:val="28"/>
        </w:rPr>
      </w:pPr>
      <w:r w:rsidRPr="006C7EEB">
        <w:rPr>
          <w:sz w:val="28"/>
          <w:szCs w:val="28"/>
        </w:rPr>
        <w:t>3.2.1.</w:t>
      </w:r>
      <w:r>
        <w:rPr>
          <w:sz w:val="28"/>
          <w:szCs w:val="28"/>
        </w:rPr>
        <w:t xml:space="preserve"> </w:t>
      </w:r>
      <w:r w:rsidRPr="006C7EEB">
        <w:rPr>
          <w:sz w:val="28"/>
          <w:szCs w:val="28"/>
        </w:rPr>
        <w:t>формуванню репертуарів творчих колективів, комплектуванню та оновленню фондів бібліотек, організації виставок, відродженню та розвитку народних художніх промислів, збереженню культурної спадщини;</w:t>
      </w:r>
    </w:p>
    <w:p w:rsidR="00D075D5" w:rsidRPr="006C7EEB" w:rsidRDefault="00D075D5" w:rsidP="006C7EEB">
      <w:pPr>
        <w:ind w:firstLine="708"/>
        <w:jc w:val="both"/>
        <w:rPr>
          <w:sz w:val="28"/>
          <w:szCs w:val="28"/>
        </w:rPr>
      </w:pPr>
      <w:r w:rsidRPr="006C7EEB">
        <w:rPr>
          <w:sz w:val="28"/>
          <w:szCs w:val="28"/>
        </w:rPr>
        <w:t>3.2.2.</w:t>
      </w:r>
      <w:r>
        <w:rPr>
          <w:sz w:val="28"/>
          <w:szCs w:val="28"/>
        </w:rPr>
        <w:t xml:space="preserve"> </w:t>
      </w:r>
      <w:r w:rsidRPr="006C7EEB">
        <w:rPr>
          <w:sz w:val="28"/>
          <w:szCs w:val="28"/>
        </w:rPr>
        <w:t xml:space="preserve">розвитку мережі та зміцненню матеріально-технічної бази закладів культури, початкових спеціалізованих мистецьких навчальних закладів (шкіл естетичного виховання) міста; </w:t>
      </w:r>
    </w:p>
    <w:p w:rsidR="00D075D5" w:rsidRPr="006C7EEB" w:rsidRDefault="00D075D5" w:rsidP="006C7EEB">
      <w:pPr>
        <w:ind w:firstLine="708"/>
        <w:jc w:val="both"/>
        <w:rPr>
          <w:sz w:val="28"/>
          <w:szCs w:val="28"/>
        </w:rPr>
      </w:pPr>
      <w:r w:rsidRPr="006C7EEB">
        <w:rPr>
          <w:sz w:val="28"/>
          <w:szCs w:val="28"/>
        </w:rPr>
        <w:t>3.2.3.</w:t>
      </w:r>
      <w:r>
        <w:rPr>
          <w:sz w:val="28"/>
          <w:szCs w:val="28"/>
        </w:rPr>
        <w:t xml:space="preserve"> </w:t>
      </w:r>
      <w:r w:rsidRPr="006C7EEB">
        <w:rPr>
          <w:sz w:val="28"/>
          <w:szCs w:val="28"/>
        </w:rPr>
        <w:t xml:space="preserve">захисту прав споживачів культурного і туристичного продукту; </w:t>
      </w:r>
    </w:p>
    <w:p w:rsidR="00D075D5" w:rsidRPr="006C7EEB" w:rsidRDefault="00D075D5" w:rsidP="006C7EEB">
      <w:pPr>
        <w:ind w:firstLine="708"/>
        <w:jc w:val="both"/>
        <w:rPr>
          <w:sz w:val="28"/>
          <w:szCs w:val="28"/>
        </w:rPr>
      </w:pPr>
      <w:r w:rsidRPr="006C7EEB">
        <w:rPr>
          <w:sz w:val="28"/>
          <w:szCs w:val="28"/>
        </w:rPr>
        <w:t>3.2.4.</w:t>
      </w:r>
      <w:r>
        <w:rPr>
          <w:sz w:val="28"/>
          <w:szCs w:val="28"/>
        </w:rPr>
        <w:t xml:space="preserve"> </w:t>
      </w:r>
      <w:r w:rsidRPr="006C7EEB">
        <w:rPr>
          <w:sz w:val="28"/>
          <w:szCs w:val="28"/>
        </w:rPr>
        <w:t>збереженню і відтворенню традиційного характеру середовища та історичних ареалів міста, відродженню осередків народної творчості, народних художніх промислів і ремесел;</w:t>
      </w:r>
    </w:p>
    <w:p w:rsidR="00D075D5" w:rsidRPr="006C7EEB" w:rsidRDefault="00D075D5" w:rsidP="006C7EEB">
      <w:pPr>
        <w:jc w:val="center"/>
        <w:rPr>
          <w:sz w:val="28"/>
          <w:szCs w:val="28"/>
        </w:rPr>
      </w:pPr>
      <w:r w:rsidRPr="006C7EEB">
        <w:rPr>
          <w:sz w:val="28"/>
          <w:szCs w:val="28"/>
        </w:rPr>
        <w:t>4</w:t>
      </w:r>
    </w:p>
    <w:p w:rsidR="00D075D5" w:rsidRPr="006C7EEB" w:rsidRDefault="00D075D5" w:rsidP="006C7EEB">
      <w:pPr>
        <w:jc w:val="center"/>
        <w:rPr>
          <w:sz w:val="28"/>
          <w:szCs w:val="28"/>
        </w:rPr>
      </w:pPr>
    </w:p>
    <w:p w:rsidR="00D075D5" w:rsidRPr="006C7EEB" w:rsidRDefault="00D075D5" w:rsidP="006C7EEB">
      <w:pPr>
        <w:ind w:firstLine="708"/>
        <w:jc w:val="both"/>
        <w:rPr>
          <w:sz w:val="28"/>
          <w:szCs w:val="28"/>
        </w:rPr>
      </w:pPr>
      <w:r w:rsidRPr="006C7EEB">
        <w:rPr>
          <w:sz w:val="28"/>
          <w:szCs w:val="28"/>
        </w:rPr>
        <w:t>3.2.5.</w:t>
      </w:r>
      <w:r>
        <w:rPr>
          <w:sz w:val="28"/>
          <w:szCs w:val="28"/>
        </w:rPr>
        <w:t xml:space="preserve"> </w:t>
      </w:r>
      <w:r w:rsidRPr="006C7EEB">
        <w:rPr>
          <w:sz w:val="28"/>
          <w:szCs w:val="28"/>
        </w:rPr>
        <w:t xml:space="preserve">проведенню роботи з фіксації національної нематеріальної культурної спадщини; </w:t>
      </w:r>
    </w:p>
    <w:p w:rsidR="00D075D5" w:rsidRPr="006C7EEB" w:rsidRDefault="00D075D5" w:rsidP="006C7EEB">
      <w:pPr>
        <w:ind w:firstLine="708"/>
        <w:jc w:val="both"/>
        <w:rPr>
          <w:sz w:val="28"/>
          <w:szCs w:val="28"/>
        </w:rPr>
      </w:pPr>
      <w:r w:rsidRPr="006C7EEB">
        <w:rPr>
          <w:sz w:val="28"/>
          <w:szCs w:val="28"/>
        </w:rPr>
        <w:t>3.2.6.</w:t>
      </w:r>
      <w:r>
        <w:rPr>
          <w:sz w:val="28"/>
          <w:szCs w:val="28"/>
        </w:rPr>
        <w:t xml:space="preserve"> </w:t>
      </w:r>
      <w:r w:rsidRPr="006C7EEB">
        <w:rPr>
          <w:sz w:val="28"/>
          <w:szCs w:val="28"/>
        </w:rPr>
        <w:t>дотриманню режиму використання пам'яток місцевого значення, їх територій, зон охорони;</w:t>
      </w:r>
    </w:p>
    <w:p w:rsidR="00D075D5" w:rsidRPr="006C7EEB" w:rsidRDefault="00D075D5" w:rsidP="006C7EEB">
      <w:pPr>
        <w:ind w:firstLine="708"/>
        <w:jc w:val="both"/>
        <w:rPr>
          <w:sz w:val="28"/>
          <w:szCs w:val="28"/>
        </w:rPr>
      </w:pPr>
      <w:r w:rsidRPr="006C7EEB">
        <w:rPr>
          <w:sz w:val="28"/>
          <w:szCs w:val="28"/>
        </w:rPr>
        <w:t>3.2.7.</w:t>
      </w:r>
      <w:r>
        <w:rPr>
          <w:sz w:val="28"/>
          <w:szCs w:val="28"/>
        </w:rPr>
        <w:t xml:space="preserve"> </w:t>
      </w:r>
      <w:r w:rsidRPr="006C7EEB">
        <w:rPr>
          <w:sz w:val="28"/>
          <w:szCs w:val="28"/>
        </w:rPr>
        <w:t>захисту об'єктів культурної спадщини від загрози знищення, руйнування або пошкодження;</w:t>
      </w:r>
    </w:p>
    <w:p w:rsidR="00D075D5" w:rsidRPr="006C7EEB" w:rsidRDefault="00D075D5" w:rsidP="006C7EEB">
      <w:pPr>
        <w:ind w:firstLine="708"/>
        <w:jc w:val="both"/>
        <w:rPr>
          <w:sz w:val="28"/>
          <w:szCs w:val="28"/>
        </w:rPr>
      </w:pPr>
      <w:r w:rsidRPr="006C7EEB">
        <w:rPr>
          <w:color w:val="000000"/>
          <w:sz w:val="28"/>
          <w:szCs w:val="28"/>
        </w:rPr>
        <w:t>3.2.8.</w:t>
      </w:r>
      <w:r>
        <w:rPr>
          <w:color w:val="000000"/>
          <w:sz w:val="28"/>
          <w:szCs w:val="28"/>
        </w:rPr>
        <w:t xml:space="preserve"> </w:t>
      </w:r>
      <w:r w:rsidRPr="006C7EEB">
        <w:rPr>
          <w:color w:val="000000"/>
          <w:sz w:val="28"/>
          <w:szCs w:val="28"/>
        </w:rPr>
        <w:t>розробленню відповідних програм та проектів, виконання яких може позначитися на стані об'єктів культурної спадщини;</w:t>
      </w:r>
    </w:p>
    <w:p w:rsidR="00D075D5" w:rsidRPr="006C7EEB" w:rsidRDefault="00D075D5" w:rsidP="006C7EEB">
      <w:pPr>
        <w:ind w:firstLine="708"/>
        <w:jc w:val="both"/>
        <w:rPr>
          <w:sz w:val="28"/>
          <w:szCs w:val="28"/>
        </w:rPr>
      </w:pPr>
      <w:r w:rsidRPr="006C7EEB">
        <w:rPr>
          <w:color w:val="000000"/>
          <w:sz w:val="28"/>
          <w:szCs w:val="28"/>
        </w:rPr>
        <w:t>3.2.9.</w:t>
      </w:r>
      <w:r>
        <w:rPr>
          <w:color w:val="000000"/>
          <w:sz w:val="28"/>
          <w:szCs w:val="28"/>
        </w:rPr>
        <w:t xml:space="preserve"> </w:t>
      </w:r>
      <w:r w:rsidRPr="006C7EEB">
        <w:rPr>
          <w:color w:val="000000"/>
          <w:sz w:val="28"/>
          <w:szCs w:val="28"/>
        </w:rPr>
        <w:t xml:space="preserve">укладенню охоронних договорів на пам’ятки та об’єкти культурної спадщини, встановленню й утриманню охоронних дощок, охоронних знаків, інших інформаційних написів, позначок на пам'ятках культурної спадщини, або на їх територіях в межах повноважень, делегованих управлінням культури, </w:t>
      </w:r>
      <w:r w:rsidRPr="006C7EEB">
        <w:rPr>
          <w:color w:val="000000"/>
          <w:spacing w:val="-2"/>
          <w:sz w:val="28"/>
          <w:szCs w:val="28"/>
        </w:rPr>
        <w:t>національностей, релігій та туризму облдержадміністрації відповідно до закону;</w:t>
      </w:r>
    </w:p>
    <w:p w:rsidR="00D075D5" w:rsidRPr="006C7EEB" w:rsidRDefault="00D075D5" w:rsidP="006C7EEB">
      <w:pPr>
        <w:ind w:firstLine="708"/>
        <w:jc w:val="both"/>
        <w:rPr>
          <w:sz w:val="28"/>
          <w:szCs w:val="28"/>
        </w:rPr>
      </w:pPr>
      <w:r w:rsidRPr="006C7EEB">
        <w:rPr>
          <w:color w:val="000000"/>
          <w:sz w:val="28"/>
          <w:szCs w:val="28"/>
        </w:rPr>
        <w:t>3.2.10.</w:t>
      </w:r>
      <w:r>
        <w:rPr>
          <w:color w:val="000000"/>
          <w:sz w:val="28"/>
          <w:szCs w:val="28"/>
        </w:rPr>
        <w:t xml:space="preserve"> </w:t>
      </w:r>
      <w:r w:rsidRPr="006C7EEB">
        <w:rPr>
          <w:color w:val="000000"/>
          <w:sz w:val="28"/>
          <w:szCs w:val="28"/>
        </w:rPr>
        <w:t>діяльності творчих спілок, національно-культурних товариств, громадських організацій, що функціонують у місті в сфері культури;</w:t>
      </w:r>
    </w:p>
    <w:p w:rsidR="00D075D5" w:rsidRPr="006C7EEB" w:rsidRDefault="00D075D5" w:rsidP="006C7EEB">
      <w:pPr>
        <w:ind w:firstLine="708"/>
        <w:jc w:val="both"/>
        <w:rPr>
          <w:sz w:val="28"/>
          <w:szCs w:val="28"/>
        </w:rPr>
      </w:pPr>
      <w:r w:rsidRPr="006C7EEB">
        <w:rPr>
          <w:color w:val="000000"/>
          <w:sz w:val="28"/>
          <w:szCs w:val="28"/>
        </w:rPr>
        <w:t>3.2.11.</w:t>
      </w:r>
      <w:r>
        <w:rPr>
          <w:color w:val="000000"/>
          <w:sz w:val="28"/>
          <w:szCs w:val="28"/>
        </w:rPr>
        <w:t xml:space="preserve"> </w:t>
      </w:r>
      <w:r w:rsidRPr="006C7EEB">
        <w:rPr>
          <w:color w:val="000000"/>
          <w:sz w:val="28"/>
          <w:szCs w:val="28"/>
        </w:rPr>
        <w:t xml:space="preserve">соціальному захисту працівників закладів, установ та організацій у сфері культури; </w:t>
      </w:r>
    </w:p>
    <w:p w:rsidR="00D075D5" w:rsidRPr="006C7EEB" w:rsidRDefault="00D075D5" w:rsidP="006C7EEB">
      <w:pPr>
        <w:ind w:firstLine="708"/>
        <w:jc w:val="both"/>
        <w:rPr>
          <w:sz w:val="28"/>
          <w:szCs w:val="28"/>
        </w:rPr>
      </w:pPr>
      <w:r w:rsidRPr="006C7EEB">
        <w:rPr>
          <w:color w:val="000000"/>
          <w:sz w:val="28"/>
          <w:szCs w:val="28"/>
        </w:rPr>
        <w:t>3.2.12.</w:t>
      </w:r>
      <w:r>
        <w:rPr>
          <w:color w:val="000000"/>
          <w:sz w:val="28"/>
          <w:szCs w:val="28"/>
        </w:rPr>
        <w:t xml:space="preserve"> </w:t>
      </w:r>
      <w:r w:rsidRPr="006C7EEB">
        <w:rPr>
          <w:color w:val="000000"/>
          <w:sz w:val="28"/>
          <w:szCs w:val="28"/>
        </w:rPr>
        <w:t>закордонним українцям у задоволенні їх мовних і культурних потреб;</w:t>
      </w:r>
    </w:p>
    <w:p w:rsidR="00D075D5" w:rsidRPr="006C7EEB" w:rsidRDefault="00D075D5" w:rsidP="006C7EEB">
      <w:pPr>
        <w:ind w:firstLine="708"/>
        <w:jc w:val="both"/>
        <w:rPr>
          <w:sz w:val="28"/>
          <w:szCs w:val="28"/>
        </w:rPr>
      </w:pPr>
      <w:r w:rsidRPr="006C7EEB">
        <w:rPr>
          <w:color w:val="000000"/>
          <w:sz w:val="28"/>
          <w:szCs w:val="28"/>
        </w:rPr>
        <w:t>3.3.</w:t>
      </w:r>
      <w:r>
        <w:rPr>
          <w:color w:val="000000"/>
          <w:sz w:val="28"/>
          <w:szCs w:val="28"/>
        </w:rPr>
        <w:t xml:space="preserve"> </w:t>
      </w:r>
      <w:r w:rsidRPr="006C7EEB">
        <w:rPr>
          <w:color w:val="000000"/>
          <w:sz w:val="28"/>
          <w:szCs w:val="28"/>
        </w:rPr>
        <w:t xml:space="preserve">подає пропозиції щодо: </w:t>
      </w:r>
    </w:p>
    <w:p w:rsidR="00D075D5" w:rsidRPr="006C7EEB" w:rsidRDefault="00D075D5" w:rsidP="006C7EEB">
      <w:pPr>
        <w:ind w:firstLine="708"/>
        <w:jc w:val="both"/>
        <w:rPr>
          <w:sz w:val="28"/>
          <w:szCs w:val="28"/>
        </w:rPr>
      </w:pPr>
      <w:r w:rsidRPr="006C7EEB">
        <w:rPr>
          <w:color w:val="000000"/>
          <w:sz w:val="28"/>
          <w:szCs w:val="28"/>
        </w:rPr>
        <w:t>3.3.1.</w:t>
      </w:r>
      <w:r>
        <w:rPr>
          <w:color w:val="000000"/>
          <w:sz w:val="28"/>
          <w:szCs w:val="28"/>
        </w:rPr>
        <w:t xml:space="preserve"> </w:t>
      </w:r>
      <w:r w:rsidRPr="006C7EEB">
        <w:rPr>
          <w:color w:val="000000"/>
          <w:sz w:val="28"/>
          <w:szCs w:val="28"/>
        </w:rPr>
        <w:t>формування державної політики у сфері культури, охорони культурної спадщини, а також державної мовної політики</w:t>
      </w:r>
      <w:r w:rsidRPr="006C7EEB">
        <w:rPr>
          <w:sz w:val="28"/>
          <w:szCs w:val="28"/>
        </w:rPr>
        <w:t xml:space="preserve">; </w:t>
      </w:r>
    </w:p>
    <w:p w:rsidR="00D075D5" w:rsidRPr="006C7EEB" w:rsidRDefault="00D075D5" w:rsidP="006C7EEB">
      <w:pPr>
        <w:ind w:firstLine="708"/>
        <w:jc w:val="both"/>
        <w:rPr>
          <w:sz w:val="28"/>
          <w:szCs w:val="28"/>
        </w:rPr>
      </w:pPr>
      <w:r w:rsidRPr="006C7EEB">
        <w:rPr>
          <w:sz w:val="28"/>
          <w:szCs w:val="28"/>
        </w:rPr>
        <w:t>3.3.2.</w:t>
      </w:r>
      <w:r>
        <w:rPr>
          <w:sz w:val="28"/>
          <w:szCs w:val="28"/>
        </w:rPr>
        <w:t xml:space="preserve"> </w:t>
      </w:r>
      <w:r w:rsidRPr="006C7EEB">
        <w:rPr>
          <w:sz w:val="28"/>
          <w:szCs w:val="28"/>
        </w:rPr>
        <w:t>внесення у встановленому порядку пропозицій щодо відкриття, створення, реорганізації і ліквідації закладів культури, що відносяться до комунальної власності територіальної громади міста;</w:t>
      </w:r>
    </w:p>
    <w:p w:rsidR="00D075D5" w:rsidRPr="006C7EEB" w:rsidRDefault="00D075D5" w:rsidP="006C7EEB">
      <w:pPr>
        <w:ind w:firstLine="708"/>
        <w:jc w:val="both"/>
        <w:rPr>
          <w:sz w:val="28"/>
          <w:szCs w:val="28"/>
        </w:rPr>
      </w:pPr>
      <w:r w:rsidRPr="006C7EEB">
        <w:rPr>
          <w:sz w:val="28"/>
          <w:szCs w:val="28"/>
        </w:rPr>
        <w:t>3.3.3.</w:t>
      </w:r>
      <w:r>
        <w:rPr>
          <w:sz w:val="28"/>
          <w:szCs w:val="28"/>
        </w:rPr>
        <w:t xml:space="preserve"> </w:t>
      </w:r>
      <w:r w:rsidRPr="006C7EEB">
        <w:rPr>
          <w:sz w:val="28"/>
          <w:szCs w:val="28"/>
        </w:rPr>
        <w:t xml:space="preserve">відзначення працівників закладів, установ у сфері культури, державними нагородами, відомчими відзнаками, Почесними грамотами,  Подяками виконавчого комітету міської ради, міського голови застосовує інші форми морального і матеріального заохочення за досягнення у творчій, педагогічній, культурно-масовій діяльності; </w:t>
      </w:r>
    </w:p>
    <w:p w:rsidR="00D075D5" w:rsidRPr="006C7EEB" w:rsidRDefault="00D075D5" w:rsidP="006C7EEB">
      <w:pPr>
        <w:ind w:firstLine="708"/>
        <w:jc w:val="both"/>
        <w:rPr>
          <w:sz w:val="28"/>
          <w:szCs w:val="28"/>
        </w:rPr>
      </w:pPr>
      <w:r w:rsidRPr="006C7EEB">
        <w:rPr>
          <w:color w:val="000000"/>
          <w:sz w:val="28"/>
          <w:szCs w:val="28"/>
        </w:rPr>
        <w:t>3.3.4.</w:t>
      </w:r>
      <w:r>
        <w:rPr>
          <w:color w:val="000000"/>
          <w:sz w:val="28"/>
          <w:szCs w:val="28"/>
        </w:rPr>
        <w:t xml:space="preserve"> </w:t>
      </w:r>
      <w:r w:rsidRPr="006C7EEB">
        <w:rPr>
          <w:color w:val="000000"/>
          <w:sz w:val="28"/>
          <w:szCs w:val="28"/>
        </w:rPr>
        <w:t xml:space="preserve">занесення пам'яток культурної спадщини до Державного реєстру нерухомих пам'яток України та внесення змін до нього; </w:t>
      </w:r>
    </w:p>
    <w:p w:rsidR="00D075D5" w:rsidRPr="006C7EEB" w:rsidRDefault="00D075D5" w:rsidP="006C7EEB">
      <w:pPr>
        <w:ind w:firstLine="708"/>
        <w:jc w:val="both"/>
        <w:rPr>
          <w:sz w:val="28"/>
          <w:szCs w:val="28"/>
        </w:rPr>
      </w:pPr>
      <w:r w:rsidRPr="006C7EEB">
        <w:rPr>
          <w:color w:val="000000"/>
          <w:sz w:val="28"/>
          <w:szCs w:val="28"/>
        </w:rPr>
        <w:t>3.3.5.</w:t>
      </w:r>
      <w:r>
        <w:rPr>
          <w:color w:val="000000"/>
          <w:sz w:val="28"/>
          <w:szCs w:val="28"/>
        </w:rPr>
        <w:t xml:space="preserve"> </w:t>
      </w:r>
      <w:r w:rsidRPr="006C7EEB">
        <w:rPr>
          <w:color w:val="000000"/>
          <w:sz w:val="28"/>
          <w:szCs w:val="28"/>
        </w:rPr>
        <w:t>проведення робіт з консервації, реставрації, реабілітації, музеєфікації, ремонту та пристосування об’єктів культурної спадщини;</w:t>
      </w:r>
    </w:p>
    <w:p w:rsidR="00D075D5" w:rsidRPr="006C7EEB" w:rsidRDefault="00D075D5" w:rsidP="006C7EEB">
      <w:pPr>
        <w:ind w:firstLine="708"/>
        <w:jc w:val="both"/>
        <w:rPr>
          <w:sz w:val="28"/>
          <w:szCs w:val="28"/>
        </w:rPr>
      </w:pPr>
      <w:r w:rsidRPr="006C7EEB">
        <w:rPr>
          <w:color w:val="000000"/>
          <w:sz w:val="28"/>
          <w:szCs w:val="28"/>
        </w:rPr>
        <w:t>3.3.6.</w:t>
      </w:r>
      <w:r>
        <w:rPr>
          <w:color w:val="000000"/>
          <w:sz w:val="28"/>
          <w:szCs w:val="28"/>
        </w:rPr>
        <w:t xml:space="preserve"> </w:t>
      </w:r>
      <w:r w:rsidRPr="006C7EEB">
        <w:rPr>
          <w:color w:val="000000"/>
          <w:sz w:val="28"/>
          <w:szCs w:val="28"/>
        </w:rPr>
        <w:t>охорони пам'яток культурної спадщини місцевого значення, припинення робіт на пам'ятках культурної спадщини, їх територіях та в зонах охорони, якщо ці роботи проводяться за відсутності затверджених або погоджених з відповідним органом охорони культурної спадщини програм та проектів, передбачених Законом України «Про охорону культурної спадщини» дозволів або з відхиленням від них;</w:t>
      </w:r>
    </w:p>
    <w:p w:rsidR="00D075D5" w:rsidRPr="006C7EEB" w:rsidRDefault="00D075D5" w:rsidP="006C7EEB">
      <w:pPr>
        <w:ind w:firstLine="708"/>
        <w:jc w:val="both"/>
        <w:rPr>
          <w:sz w:val="28"/>
          <w:szCs w:val="28"/>
          <w:lang w:eastAsia="en-US"/>
        </w:rPr>
      </w:pPr>
      <w:r w:rsidRPr="006C7EEB">
        <w:rPr>
          <w:sz w:val="28"/>
          <w:szCs w:val="28"/>
          <w:lang w:eastAsia="en-US"/>
        </w:rPr>
        <w:t>3.3.7.</w:t>
      </w:r>
      <w:r>
        <w:rPr>
          <w:sz w:val="28"/>
          <w:szCs w:val="28"/>
          <w:lang w:eastAsia="en-US"/>
        </w:rPr>
        <w:t xml:space="preserve"> </w:t>
      </w:r>
      <w:r w:rsidRPr="006C7EEB">
        <w:rPr>
          <w:sz w:val="28"/>
          <w:szCs w:val="28"/>
          <w:lang w:eastAsia="en-US"/>
        </w:rPr>
        <w:t>налагодження взаєморозуміння між релігійними організаціями різних віросповідань та конфесій, вирішення спірних міжцерковних питань, проведення богослужінь, релігійних обрядів, церемоній та процесій;</w:t>
      </w:r>
    </w:p>
    <w:p w:rsidR="00D075D5" w:rsidRPr="006C7EEB" w:rsidRDefault="00D075D5" w:rsidP="006C7EEB">
      <w:pPr>
        <w:jc w:val="center"/>
        <w:rPr>
          <w:sz w:val="28"/>
          <w:szCs w:val="28"/>
          <w:lang w:eastAsia="en-US"/>
        </w:rPr>
      </w:pPr>
      <w:r w:rsidRPr="006C7EEB">
        <w:rPr>
          <w:sz w:val="28"/>
          <w:szCs w:val="28"/>
          <w:lang w:eastAsia="en-US"/>
        </w:rPr>
        <w:t>5</w:t>
      </w:r>
    </w:p>
    <w:p w:rsidR="00D075D5" w:rsidRPr="006C7EEB" w:rsidRDefault="00D075D5" w:rsidP="006C7EEB">
      <w:pPr>
        <w:jc w:val="center"/>
        <w:rPr>
          <w:sz w:val="28"/>
          <w:szCs w:val="28"/>
        </w:rPr>
      </w:pPr>
    </w:p>
    <w:p w:rsidR="00D075D5" w:rsidRPr="006C7EEB" w:rsidRDefault="00D075D5" w:rsidP="006C7EEB">
      <w:pPr>
        <w:ind w:firstLine="708"/>
        <w:jc w:val="both"/>
        <w:rPr>
          <w:sz w:val="28"/>
          <w:szCs w:val="28"/>
          <w:lang w:eastAsia="en-US"/>
        </w:rPr>
      </w:pPr>
      <w:r w:rsidRPr="006C7EEB">
        <w:rPr>
          <w:sz w:val="28"/>
          <w:szCs w:val="28"/>
          <w:lang w:eastAsia="en-US"/>
        </w:rPr>
        <w:t>3.3.8.</w:t>
      </w:r>
      <w:r>
        <w:rPr>
          <w:sz w:val="28"/>
          <w:szCs w:val="28"/>
          <w:lang w:eastAsia="en-US"/>
        </w:rPr>
        <w:t xml:space="preserve"> </w:t>
      </w:r>
      <w:r w:rsidRPr="006C7EEB">
        <w:rPr>
          <w:sz w:val="28"/>
          <w:szCs w:val="28"/>
          <w:lang w:eastAsia="en-US"/>
        </w:rPr>
        <w:t>участі релігійних організацій (на їх прохання) у релігійних форумах, налагодження їх зв'язків із релігійними організаціями;</w:t>
      </w:r>
    </w:p>
    <w:p w:rsidR="00D075D5" w:rsidRPr="006C7EEB" w:rsidRDefault="00D075D5" w:rsidP="006C7EEB">
      <w:pPr>
        <w:ind w:firstLine="708"/>
        <w:jc w:val="both"/>
        <w:rPr>
          <w:color w:val="000000"/>
          <w:sz w:val="28"/>
          <w:szCs w:val="28"/>
        </w:rPr>
      </w:pPr>
      <w:r w:rsidRPr="006C7EEB">
        <w:rPr>
          <w:color w:val="000000"/>
          <w:sz w:val="28"/>
          <w:szCs w:val="28"/>
        </w:rPr>
        <w:t>3.4.</w:t>
      </w:r>
      <w:r>
        <w:rPr>
          <w:color w:val="000000"/>
          <w:sz w:val="28"/>
          <w:szCs w:val="28"/>
        </w:rPr>
        <w:t xml:space="preserve"> </w:t>
      </w:r>
      <w:r w:rsidRPr="006C7EEB">
        <w:rPr>
          <w:color w:val="000000"/>
          <w:sz w:val="28"/>
          <w:szCs w:val="28"/>
        </w:rPr>
        <w:t>бере участь у:</w:t>
      </w:r>
    </w:p>
    <w:p w:rsidR="00D075D5" w:rsidRPr="006C7EEB" w:rsidRDefault="00D075D5" w:rsidP="006C7EEB">
      <w:pPr>
        <w:ind w:firstLine="708"/>
        <w:jc w:val="both"/>
        <w:rPr>
          <w:color w:val="000000"/>
          <w:sz w:val="28"/>
          <w:szCs w:val="28"/>
        </w:rPr>
      </w:pPr>
      <w:r w:rsidRPr="006C7EEB">
        <w:rPr>
          <w:color w:val="000000"/>
          <w:sz w:val="28"/>
          <w:szCs w:val="28"/>
        </w:rPr>
        <w:t>3.4.1.</w:t>
      </w:r>
      <w:r>
        <w:rPr>
          <w:color w:val="000000"/>
          <w:sz w:val="28"/>
          <w:szCs w:val="28"/>
        </w:rPr>
        <w:t xml:space="preserve"> </w:t>
      </w:r>
      <w:r w:rsidRPr="006C7EEB">
        <w:rPr>
          <w:color w:val="000000"/>
          <w:sz w:val="28"/>
          <w:szCs w:val="28"/>
        </w:rPr>
        <w:t>розробленні проектів програм соціально-економічного та культурного розвитку міста;</w:t>
      </w:r>
    </w:p>
    <w:p w:rsidR="00D075D5" w:rsidRPr="006C7EEB" w:rsidRDefault="00D075D5" w:rsidP="006C7EEB">
      <w:pPr>
        <w:ind w:firstLine="708"/>
        <w:jc w:val="both"/>
        <w:rPr>
          <w:sz w:val="28"/>
          <w:szCs w:val="28"/>
        </w:rPr>
      </w:pPr>
      <w:r w:rsidRPr="006C7EEB">
        <w:rPr>
          <w:sz w:val="28"/>
          <w:szCs w:val="28"/>
        </w:rPr>
        <w:t>3.4.2.</w:t>
      </w:r>
      <w:r>
        <w:rPr>
          <w:sz w:val="28"/>
          <w:szCs w:val="28"/>
        </w:rPr>
        <w:t xml:space="preserve"> </w:t>
      </w:r>
      <w:r w:rsidRPr="006C7EEB">
        <w:rPr>
          <w:sz w:val="28"/>
          <w:szCs w:val="28"/>
        </w:rPr>
        <w:t>реалізації міжнародних, регіональних та міських проектів у сфері культури, охорони культурної спадщини;</w:t>
      </w:r>
    </w:p>
    <w:p w:rsidR="00D075D5" w:rsidRPr="006C7EEB" w:rsidRDefault="00D075D5" w:rsidP="006C7EEB">
      <w:pPr>
        <w:ind w:firstLine="708"/>
        <w:jc w:val="both"/>
        <w:rPr>
          <w:sz w:val="28"/>
          <w:szCs w:val="28"/>
        </w:rPr>
      </w:pPr>
      <w:r w:rsidRPr="006C7EEB">
        <w:rPr>
          <w:sz w:val="28"/>
          <w:szCs w:val="28"/>
        </w:rPr>
        <w:t>3.4.3.</w:t>
      </w:r>
      <w:r>
        <w:rPr>
          <w:sz w:val="28"/>
          <w:szCs w:val="28"/>
        </w:rPr>
        <w:t xml:space="preserve"> </w:t>
      </w:r>
      <w:r w:rsidRPr="006C7EEB">
        <w:rPr>
          <w:sz w:val="28"/>
          <w:szCs w:val="28"/>
        </w:rPr>
        <w:t xml:space="preserve">організації та проведенні вітчизняних і міжнародних виставок, </w:t>
      </w:r>
      <w:r w:rsidRPr="00555A94">
        <w:rPr>
          <w:spacing w:val="-6"/>
          <w:sz w:val="28"/>
          <w:szCs w:val="28"/>
        </w:rPr>
        <w:t>виставок-ярмарків, методичних і науково-практичних семінарів, конференцій тощо;</w:t>
      </w:r>
      <w:r w:rsidRPr="006C7EEB">
        <w:rPr>
          <w:sz w:val="28"/>
          <w:szCs w:val="28"/>
        </w:rPr>
        <w:t xml:space="preserve"> </w:t>
      </w:r>
    </w:p>
    <w:p w:rsidR="00D075D5" w:rsidRPr="006C7EEB" w:rsidRDefault="00D075D5" w:rsidP="006C7EEB">
      <w:pPr>
        <w:ind w:firstLine="708"/>
        <w:jc w:val="both"/>
        <w:rPr>
          <w:sz w:val="28"/>
          <w:szCs w:val="28"/>
        </w:rPr>
      </w:pPr>
      <w:r w:rsidRPr="006C7EEB">
        <w:rPr>
          <w:sz w:val="28"/>
          <w:szCs w:val="28"/>
        </w:rPr>
        <w:t>3.4.4. погодженні проектів нормативно-правових актів, розроблених іншими органами виконавчої влади;</w:t>
      </w:r>
      <w:bookmarkStart w:id="1" w:name="n38"/>
      <w:bookmarkEnd w:id="1"/>
    </w:p>
    <w:p w:rsidR="00D075D5" w:rsidRPr="006C7EEB" w:rsidRDefault="00D075D5" w:rsidP="006C7EEB">
      <w:pPr>
        <w:ind w:firstLine="708"/>
        <w:jc w:val="both"/>
        <w:rPr>
          <w:color w:val="000000"/>
          <w:sz w:val="28"/>
          <w:szCs w:val="28"/>
        </w:rPr>
      </w:pPr>
      <w:r w:rsidRPr="006C7EEB">
        <w:rPr>
          <w:sz w:val="28"/>
          <w:szCs w:val="28"/>
        </w:rPr>
        <w:t>3.4.5. розробленні проектів нормативно-правових актів, ініціаторами яких є інші особи;</w:t>
      </w:r>
    </w:p>
    <w:p w:rsidR="00D075D5" w:rsidRPr="006C7EEB" w:rsidRDefault="00D075D5" w:rsidP="006C7EEB">
      <w:pPr>
        <w:pStyle w:val="rvps2"/>
        <w:spacing w:before="0" w:beforeAutospacing="0" w:after="0" w:afterAutospacing="0"/>
        <w:ind w:firstLine="720"/>
        <w:jc w:val="both"/>
        <w:rPr>
          <w:sz w:val="28"/>
          <w:szCs w:val="28"/>
          <w:lang w:val="uk-UA"/>
        </w:rPr>
      </w:pPr>
      <w:bookmarkStart w:id="2" w:name="n39"/>
      <w:bookmarkStart w:id="3" w:name="n40"/>
      <w:bookmarkEnd w:id="2"/>
      <w:bookmarkEnd w:id="3"/>
      <w:r w:rsidRPr="006C7EEB">
        <w:rPr>
          <w:sz w:val="28"/>
          <w:szCs w:val="28"/>
          <w:lang w:val="uk-UA"/>
        </w:rPr>
        <w:t>3.4.6. розробленні проектів розпоряджень Нетішинського міського голови, рішень міської ради, її виконавчого комітету.</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3.5.</w:t>
      </w:r>
      <w:r>
        <w:rPr>
          <w:sz w:val="28"/>
          <w:szCs w:val="28"/>
          <w:lang w:val="uk-UA"/>
        </w:rPr>
        <w:t xml:space="preserve"> </w:t>
      </w:r>
      <w:r w:rsidRPr="006C7EEB">
        <w:rPr>
          <w:sz w:val="28"/>
          <w:szCs w:val="28"/>
          <w:lang w:val="uk-UA"/>
        </w:rPr>
        <w:t>здійснює:</w:t>
      </w:r>
    </w:p>
    <w:p w:rsidR="00D075D5" w:rsidRPr="006C7EEB" w:rsidRDefault="00D075D5" w:rsidP="006C7EEB">
      <w:pPr>
        <w:pStyle w:val="rvps2"/>
        <w:spacing w:before="0" w:beforeAutospacing="0" w:after="0" w:afterAutospacing="0"/>
        <w:ind w:firstLine="720"/>
        <w:jc w:val="both"/>
        <w:rPr>
          <w:sz w:val="28"/>
          <w:szCs w:val="28"/>
          <w:lang w:val="uk-UA"/>
        </w:rPr>
      </w:pPr>
      <w:r w:rsidRPr="00555A94">
        <w:rPr>
          <w:spacing w:val="-2"/>
          <w:sz w:val="28"/>
          <w:szCs w:val="28"/>
          <w:lang w:val="uk-UA"/>
        </w:rPr>
        <w:t>3.5.1. координацію діяльності закладів культури, що перебувають у міській</w:t>
      </w:r>
      <w:r w:rsidRPr="006C7EEB">
        <w:rPr>
          <w:sz w:val="28"/>
          <w:szCs w:val="28"/>
          <w:lang w:val="uk-UA"/>
        </w:rPr>
        <w:t xml:space="preserve"> </w:t>
      </w:r>
      <w:r w:rsidRPr="00555A94">
        <w:rPr>
          <w:spacing w:val="-2"/>
          <w:sz w:val="28"/>
          <w:szCs w:val="28"/>
          <w:lang w:val="uk-UA"/>
        </w:rPr>
        <w:t xml:space="preserve">комунальній власності, суб’єктів кінематографії, незалежно від форми власності;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3.5.2.</w:t>
      </w:r>
      <w:r>
        <w:rPr>
          <w:sz w:val="28"/>
          <w:szCs w:val="28"/>
          <w:lang w:val="uk-UA"/>
        </w:rPr>
        <w:t xml:space="preserve"> </w:t>
      </w:r>
      <w:r w:rsidRPr="006C7EEB">
        <w:rPr>
          <w:sz w:val="28"/>
          <w:szCs w:val="28"/>
          <w:lang w:val="uk-UA"/>
        </w:rPr>
        <w:t xml:space="preserve">контроль за станом дотримання законодавства з питань демонстрування та розповсюдження фільмів в кінотеатрах міста;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3.5.3.</w:t>
      </w:r>
      <w:r>
        <w:rPr>
          <w:sz w:val="28"/>
          <w:szCs w:val="28"/>
          <w:lang w:val="uk-UA"/>
        </w:rPr>
        <w:t xml:space="preserve"> </w:t>
      </w:r>
      <w:r w:rsidRPr="006C7EEB">
        <w:rPr>
          <w:sz w:val="28"/>
          <w:szCs w:val="28"/>
          <w:lang w:val="uk-UA"/>
        </w:rPr>
        <w:t>контроль за дотриманням фінансової дисципліни у підвідомчих закладах культури;</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3.5.4.</w:t>
      </w:r>
      <w:r>
        <w:rPr>
          <w:sz w:val="28"/>
          <w:szCs w:val="28"/>
          <w:lang w:val="uk-UA"/>
        </w:rPr>
        <w:t xml:space="preserve"> </w:t>
      </w:r>
      <w:r w:rsidRPr="006C7EEB">
        <w:rPr>
          <w:sz w:val="28"/>
          <w:szCs w:val="28"/>
          <w:lang w:val="uk-UA"/>
        </w:rPr>
        <w:t xml:space="preserve">аналіз потреби працівників у сфері культури.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3.5.5.</w:t>
      </w:r>
      <w:r>
        <w:rPr>
          <w:sz w:val="28"/>
          <w:szCs w:val="28"/>
          <w:lang w:val="uk-UA"/>
        </w:rPr>
        <w:t xml:space="preserve"> </w:t>
      </w:r>
      <w:r w:rsidRPr="006C7EEB">
        <w:rPr>
          <w:sz w:val="28"/>
          <w:szCs w:val="28"/>
          <w:lang w:val="uk-UA"/>
        </w:rPr>
        <w:t>контроль за:</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 станом дотримання законодавства з питань демонстрування та розповсюдження фільмів у кіно - і відео мережі;</w:t>
      </w:r>
    </w:p>
    <w:p w:rsidR="00D075D5" w:rsidRPr="00555A94" w:rsidRDefault="00D075D5" w:rsidP="006C7EEB">
      <w:pPr>
        <w:pStyle w:val="rvps2"/>
        <w:spacing w:before="0" w:beforeAutospacing="0" w:after="0" w:afterAutospacing="0"/>
        <w:ind w:firstLine="720"/>
        <w:jc w:val="both"/>
        <w:rPr>
          <w:sz w:val="28"/>
          <w:szCs w:val="28"/>
          <w:lang w:val="uk-UA"/>
        </w:rPr>
      </w:pPr>
      <w:r w:rsidRPr="00555A94">
        <w:rPr>
          <w:sz w:val="28"/>
          <w:szCs w:val="28"/>
          <w:lang w:val="uk-UA"/>
        </w:rPr>
        <w:t>- збереженням музейних предметів державної частини Музейного фонду України, що занесені до Державного реєстру національного культурного надбання;</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3.6.</w:t>
      </w:r>
      <w:r>
        <w:rPr>
          <w:sz w:val="28"/>
          <w:szCs w:val="28"/>
          <w:lang w:val="uk-UA"/>
        </w:rPr>
        <w:t xml:space="preserve"> </w:t>
      </w:r>
      <w:r w:rsidRPr="006C7EEB">
        <w:rPr>
          <w:sz w:val="28"/>
          <w:szCs w:val="28"/>
          <w:lang w:val="uk-UA"/>
        </w:rPr>
        <w:t xml:space="preserve">забезпечує: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3.6.1.</w:t>
      </w:r>
      <w:r>
        <w:rPr>
          <w:sz w:val="28"/>
          <w:szCs w:val="28"/>
          <w:lang w:val="uk-UA"/>
        </w:rPr>
        <w:t xml:space="preserve"> </w:t>
      </w:r>
      <w:r w:rsidRPr="006C7EEB">
        <w:rPr>
          <w:sz w:val="28"/>
          <w:szCs w:val="28"/>
          <w:lang w:val="uk-UA"/>
        </w:rPr>
        <w:t xml:space="preserve">дотримання режиму використання об’єктів та пам'яток культурної спадщини;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3.6.2.</w:t>
      </w:r>
      <w:r>
        <w:rPr>
          <w:sz w:val="28"/>
          <w:szCs w:val="28"/>
          <w:lang w:val="uk-UA"/>
        </w:rPr>
        <w:t xml:space="preserve"> </w:t>
      </w:r>
      <w:r w:rsidRPr="006C7EEB">
        <w:rPr>
          <w:sz w:val="28"/>
          <w:szCs w:val="28"/>
          <w:lang w:val="uk-UA"/>
        </w:rPr>
        <w:t xml:space="preserve">збирання та оброблення статистичних даних у сфері культури, охорони культурної спадщини і контроль за їх достовірністю;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3.6.3.</w:t>
      </w:r>
      <w:r>
        <w:rPr>
          <w:sz w:val="28"/>
          <w:szCs w:val="28"/>
          <w:lang w:val="uk-UA"/>
        </w:rPr>
        <w:t xml:space="preserve"> </w:t>
      </w:r>
      <w:r w:rsidRPr="006C7EEB">
        <w:rPr>
          <w:sz w:val="28"/>
          <w:szCs w:val="28"/>
          <w:lang w:val="uk-UA"/>
        </w:rPr>
        <w:t xml:space="preserve">контроль за додержанням охорони праці і техніки безпеки у закладах культури, підпорядкованих управлінню; </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3.6.4.</w:t>
      </w:r>
      <w:r>
        <w:rPr>
          <w:sz w:val="28"/>
          <w:szCs w:val="28"/>
          <w:lang w:val="uk-UA"/>
        </w:rPr>
        <w:t xml:space="preserve"> </w:t>
      </w:r>
      <w:r w:rsidRPr="006C7EEB">
        <w:rPr>
          <w:sz w:val="28"/>
          <w:szCs w:val="28"/>
          <w:lang w:val="uk-UA"/>
        </w:rPr>
        <w:t>інформування управління культури, національностей, релігій та туризму облдержадміністрації про пошкодження, руйнування, загрозу або можливу загрозу пошкодження, руйнування пам’яток культурної спадщини;</w:t>
      </w:r>
    </w:p>
    <w:p w:rsidR="00D075D5"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3.6.5</w:t>
      </w:r>
      <w:r>
        <w:rPr>
          <w:sz w:val="28"/>
          <w:szCs w:val="28"/>
          <w:lang w:val="uk-UA"/>
        </w:rPr>
        <w:t>.</w:t>
      </w:r>
      <w:r w:rsidRPr="006C7EEB">
        <w:rPr>
          <w:sz w:val="28"/>
          <w:szCs w:val="28"/>
          <w:lang w:val="uk-UA"/>
        </w:rPr>
        <w:t xml:space="preserve"> надає інформацію про програми та проекти змін у зонах охорони пам’яток культурної спадщини.</w:t>
      </w:r>
    </w:p>
    <w:p w:rsidR="00D075D5" w:rsidRPr="006C7EEB" w:rsidRDefault="00D075D5" w:rsidP="00555A94">
      <w:pPr>
        <w:pStyle w:val="rvps2"/>
        <w:spacing w:before="0" w:beforeAutospacing="0" w:after="0" w:afterAutospacing="0"/>
        <w:ind w:firstLine="708"/>
        <w:jc w:val="both"/>
        <w:rPr>
          <w:sz w:val="28"/>
          <w:szCs w:val="28"/>
          <w:lang w:val="uk-UA"/>
        </w:rPr>
      </w:pPr>
      <w:r w:rsidRPr="006C7EEB">
        <w:rPr>
          <w:sz w:val="28"/>
          <w:szCs w:val="28"/>
          <w:lang w:val="uk-UA"/>
        </w:rPr>
        <w:t>3.7.</w:t>
      </w:r>
      <w:r>
        <w:rPr>
          <w:sz w:val="28"/>
          <w:szCs w:val="28"/>
          <w:lang w:val="uk-UA"/>
        </w:rPr>
        <w:t xml:space="preserve"> </w:t>
      </w:r>
      <w:r w:rsidRPr="006C7EEB">
        <w:rPr>
          <w:sz w:val="28"/>
          <w:szCs w:val="28"/>
          <w:lang w:val="uk-UA"/>
        </w:rPr>
        <w:t xml:space="preserve">організовує: </w:t>
      </w:r>
    </w:p>
    <w:p w:rsidR="00D075D5"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3.7.1.</w:t>
      </w:r>
      <w:r>
        <w:rPr>
          <w:sz w:val="28"/>
          <w:szCs w:val="28"/>
          <w:lang w:val="uk-UA"/>
        </w:rPr>
        <w:t xml:space="preserve"> </w:t>
      </w:r>
      <w:r w:rsidRPr="006C7EEB">
        <w:rPr>
          <w:sz w:val="28"/>
          <w:szCs w:val="28"/>
          <w:lang w:val="uk-UA"/>
        </w:rPr>
        <w:t>розроблення відповідних програм охорони культурної спадщини;</w:t>
      </w:r>
    </w:p>
    <w:p w:rsidR="00D075D5" w:rsidRDefault="00D075D5" w:rsidP="00555A94">
      <w:pPr>
        <w:pStyle w:val="rvps2"/>
        <w:spacing w:before="0" w:beforeAutospacing="0" w:after="0" w:afterAutospacing="0"/>
        <w:jc w:val="center"/>
        <w:rPr>
          <w:sz w:val="28"/>
          <w:szCs w:val="28"/>
          <w:lang w:val="uk-UA"/>
        </w:rPr>
      </w:pPr>
      <w:r>
        <w:rPr>
          <w:sz w:val="28"/>
          <w:szCs w:val="28"/>
          <w:lang w:val="uk-UA"/>
        </w:rPr>
        <w:t>6</w:t>
      </w:r>
    </w:p>
    <w:p w:rsidR="00D075D5" w:rsidRPr="006C7EEB" w:rsidRDefault="00D075D5" w:rsidP="00555A94">
      <w:pPr>
        <w:pStyle w:val="rvps2"/>
        <w:spacing w:before="0" w:beforeAutospacing="0" w:after="0" w:afterAutospacing="0"/>
        <w:jc w:val="center"/>
        <w:rPr>
          <w:sz w:val="28"/>
          <w:szCs w:val="28"/>
          <w:lang w:val="uk-UA"/>
        </w:rPr>
      </w:pP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3.7.2.</w:t>
      </w:r>
      <w:r>
        <w:rPr>
          <w:sz w:val="28"/>
          <w:szCs w:val="28"/>
          <w:lang w:val="uk-UA"/>
        </w:rPr>
        <w:t xml:space="preserve"> </w:t>
      </w:r>
      <w:r w:rsidRPr="006C7EEB">
        <w:rPr>
          <w:sz w:val="28"/>
          <w:szCs w:val="28"/>
          <w:lang w:val="uk-UA"/>
        </w:rPr>
        <w:t>проведення фестивалів, конкурсів, оглядів професійного та аматорського мистецтва, художньої творчості, виставок народних художніх промислів та інших заходів, щ</w:t>
      </w:r>
      <w:r>
        <w:rPr>
          <w:sz w:val="28"/>
          <w:szCs w:val="28"/>
          <w:lang w:val="uk-UA"/>
        </w:rPr>
        <w:t>о належать до його повноважень;</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3.7.3.</w:t>
      </w:r>
      <w:r>
        <w:rPr>
          <w:sz w:val="28"/>
          <w:szCs w:val="28"/>
          <w:lang w:val="uk-UA"/>
        </w:rPr>
        <w:t xml:space="preserve"> </w:t>
      </w:r>
      <w:r w:rsidRPr="006C7EEB">
        <w:rPr>
          <w:sz w:val="28"/>
          <w:szCs w:val="28"/>
          <w:lang w:val="uk-UA"/>
        </w:rPr>
        <w:t>надання інформаційних і правових послуг, методичної допомоги з питань культури;</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3.7.4.</w:t>
      </w:r>
      <w:r>
        <w:rPr>
          <w:sz w:val="28"/>
          <w:szCs w:val="28"/>
          <w:lang w:val="uk-UA"/>
        </w:rPr>
        <w:t xml:space="preserve"> </w:t>
      </w:r>
      <w:r w:rsidRPr="006C7EEB">
        <w:rPr>
          <w:sz w:val="28"/>
          <w:szCs w:val="28"/>
          <w:lang w:val="uk-UA"/>
        </w:rPr>
        <w:t>підготовку, перепідготовку та підвищення кваліфікації працівників культури;</w:t>
      </w:r>
    </w:p>
    <w:p w:rsidR="00D075D5" w:rsidRPr="006C7EEB" w:rsidRDefault="00D075D5" w:rsidP="006C7EEB">
      <w:pPr>
        <w:pStyle w:val="rvps2"/>
        <w:spacing w:before="0" w:beforeAutospacing="0" w:after="0" w:afterAutospacing="0"/>
        <w:ind w:firstLine="720"/>
        <w:jc w:val="both"/>
        <w:rPr>
          <w:sz w:val="28"/>
          <w:szCs w:val="28"/>
          <w:lang w:val="uk-UA"/>
        </w:rPr>
      </w:pPr>
      <w:r w:rsidRPr="00DF55F8">
        <w:rPr>
          <w:spacing w:val="-12"/>
          <w:sz w:val="28"/>
          <w:szCs w:val="28"/>
          <w:lang w:val="uk-UA"/>
        </w:rPr>
        <w:t>3.7.5. проведення атестації педагогічних працівників початкових спеціалізованих</w:t>
      </w:r>
      <w:r w:rsidRPr="006C7EEB">
        <w:rPr>
          <w:sz w:val="28"/>
          <w:szCs w:val="28"/>
          <w:lang w:val="uk-UA"/>
        </w:rPr>
        <w:t xml:space="preserve"> мистецьких навчальних закладів міста відповідно до Положення про атестацію </w:t>
      </w:r>
      <w:r w:rsidRPr="00DF55F8">
        <w:rPr>
          <w:spacing w:val="-4"/>
          <w:sz w:val="28"/>
          <w:szCs w:val="28"/>
          <w:lang w:val="uk-UA"/>
        </w:rPr>
        <w:t>педагогічних працівників навчальних закладів та навчально-методичних установ</w:t>
      </w:r>
      <w:r w:rsidRPr="006C7EEB">
        <w:rPr>
          <w:sz w:val="28"/>
          <w:szCs w:val="28"/>
          <w:lang w:val="uk-UA"/>
        </w:rPr>
        <w:t xml:space="preserve"> у сфері культури, затвердженого наказом Міністерства культури України.</w:t>
      </w:r>
    </w:p>
    <w:p w:rsidR="00D075D5" w:rsidRPr="006C7EEB" w:rsidRDefault="00D075D5" w:rsidP="006C7EEB">
      <w:pPr>
        <w:pStyle w:val="rvps2"/>
        <w:spacing w:before="0" w:beforeAutospacing="0" w:after="0" w:afterAutospacing="0"/>
        <w:ind w:firstLine="720"/>
        <w:jc w:val="both"/>
        <w:rPr>
          <w:sz w:val="28"/>
          <w:szCs w:val="28"/>
          <w:lang w:val="uk-UA"/>
        </w:rPr>
      </w:pPr>
      <w:r w:rsidRPr="00DF55F8">
        <w:rPr>
          <w:color w:val="000000"/>
          <w:spacing w:val="-8"/>
          <w:sz w:val="28"/>
          <w:szCs w:val="28"/>
          <w:lang w:val="uk-UA"/>
        </w:rPr>
        <w:t xml:space="preserve">3.8. </w:t>
      </w:r>
      <w:r w:rsidRPr="00DF55F8">
        <w:rPr>
          <w:spacing w:val="-8"/>
          <w:sz w:val="28"/>
          <w:szCs w:val="28"/>
          <w:lang w:val="uk-UA"/>
        </w:rPr>
        <w:t>проводить державну атестацію позашкільних спеціалізованих мистецьких</w:t>
      </w:r>
      <w:r w:rsidRPr="006C7EEB">
        <w:rPr>
          <w:sz w:val="28"/>
          <w:szCs w:val="28"/>
          <w:lang w:val="uk-UA"/>
        </w:rPr>
        <w:t xml:space="preserve"> навчальних закладів міста (не рідше ніж один раз на 10 років) щодо</w:t>
      </w:r>
      <w:r>
        <w:rPr>
          <w:sz w:val="28"/>
          <w:szCs w:val="28"/>
          <w:lang w:val="uk-UA"/>
        </w:rPr>
        <w:t xml:space="preserve"> визначення ефективності роботи</w:t>
      </w:r>
      <w:r w:rsidRPr="006C7EEB">
        <w:rPr>
          <w:sz w:val="28"/>
          <w:szCs w:val="28"/>
          <w:lang w:val="uk-UA"/>
        </w:rPr>
        <w:t xml:space="preserve"> відповідно до державних стандартів позашкільної освіти.</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3.9. контролює дотримання у початкових спеціалізованих навчальних закладах усіх типів і форм власності законодавства у сфері позашкільної освіти, державних вимог щодо змісту, рівня і обсягу освітніх послуг.</w:t>
      </w:r>
    </w:p>
    <w:p w:rsidR="00D075D5" w:rsidRPr="00DF55F8" w:rsidRDefault="00D075D5" w:rsidP="006C7EEB">
      <w:pPr>
        <w:pStyle w:val="rvps2"/>
        <w:spacing w:before="0" w:beforeAutospacing="0" w:after="0" w:afterAutospacing="0"/>
        <w:ind w:firstLine="720"/>
        <w:jc w:val="both"/>
        <w:rPr>
          <w:spacing w:val="-4"/>
          <w:sz w:val="28"/>
          <w:szCs w:val="28"/>
          <w:lang w:val="uk-UA"/>
        </w:rPr>
      </w:pPr>
      <w:r w:rsidRPr="00DF55F8">
        <w:rPr>
          <w:spacing w:val="-4"/>
          <w:sz w:val="28"/>
          <w:szCs w:val="28"/>
          <w:lang w:val="uk-UA"/>
        </w:rPr>
        <w:t>3.10. сприяє фінансовому забезпеченню існуючої мережі закладів культури.</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3.11.</w:t>
      </w:r>
      <w:r>
        <w:rPr>
          <w:sz w:val="28"/>
          <w:szCs w:val="28"/>
          <w:lang w:val="uk-UA"/>
        </w:rPr>
        <w:t xml:space="preserve"> </w:t>
      </w:r>
      <w:r w:rsidRPr="006C7EEB">
        <w:rPr>
          <w:sz w:val="28"/>
          <w:szCs w:val="28"/>
          <w:lang w:val="uk-UA"/>
        </w:rPr>
        <w:t>вносить пропозиції щодо обсягів бюджетного фінансування початкових спеціалізованих навчальних закладів та установ культури, які перебувають у комунальній власності, аналізує їх використання.</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3.12.</w:t>
      </w:r>
      <w:r>
        <w:rPr>
          <w:sz w:val="28"/>
          <w:szCs w:val="28"/>
          <w:lang w:val="uk-UA"/>
        </w:rPr>
        <w:t xml:space="preserve"> </w:t>
      </w:r>
      <w:r w:rsidRPr="006C7EEB">
        <w:rPr>
          <w:sz w:val="28"/>
          <w:szCs w:val="28"/>
          <w:lang w:val="uk-UA"/>
        </w:rPr>
        <w:t>затверджує розподіл педагогічного навантаження у початкових спеціалізованих навчальних закладах.</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3.13.</w:t>
      </w:r>
      <w:r>
        <w:rPr>
          <w:sz w:val="28"/>
          <w:szCs w:val="28"/>
          <w:lang w:val="uk-UA"/>
        </w:rPr>
        <w:t xml:space="preserve"> </w:t>
      </w:r>
      <w:r w:rsidRPr="006C7EEB">
        <w:rPr>
          <w:sz w:val="28"/>
          <w:szCs w:val="28"/>
          <w:lang w:val="uk-UA"/>
        </w:rPr>
        <w:t>роз’яснює через засоби масової інформації зміст державної політики у сфері культури, охорони культурної спадщини, провадить інформаційну, рекламну та видавничу діяльність;</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3.14.</w:t>
      </w:r>
      <w:r>
        <w:rPr>
          <w:sz w:val="28"/>
          <w:szCs w:val="28"/>
          <w:lang w:val="uk-UA"/>
        </w:rPr>
        <w:t xml:space="preserve"> </w:t>
      </w:r>
      <w:r w:rsidRPr="006C7EEB">
        <w:rPr>
          <w:sz w:val="28"/>
          <w:szCs w:val="28"/>
          <w:lang w:val="uk-UA"/>
        </w:rPr>
        <w:t>вживає заходів, передбачених Законом України «Про доступ до публічної інформації» щодо забезпечення доступу до інформації, яка була отримана або створена в процесі виконання своїх повноважень відповідно до чинного законодавства;</w:t>
      </w:r>
    </w:p>
    <w:p w:rsidR="00D075D5" w:rsidRPr="00555A94" w:rsidRDefault="00D075D5" w:rsidP="006C7EEB">
      <w:pPr>
        <w:pStyle w:val="rvps2"/>
        <w:spacing w:before="0" w:beforeAutospacing="0" w:after="0" w:afterAutospacing="0"/>
        <w:ind w:firstLine="720"/>
        <w:jc w:val="both"/>
        <w:rPr>
          <w:spacing w:val="-2"/>
          <w:sz w:val="28"/>
          <w:szCs w:val="28"/>
          <w:lang w:val="uk-UA"/>
        </w:rPr>
      </w:pPr>
      <w:r w:rsidRPr="00555A94">
        <w:rPr>
          <w:spacing w:val="-2"/>
          <w:sz w:val="28"/>
          <w:szCs w:val="28"/>
          <w:lang w:val="uk-UA"/>
        </w:rPr>
        <w:t>3.15. виконує інші функції, що випливають з покладених на нього завдань.</w:t>
      </w:r>
    </w:p>
    <w:p w:rsidR="00D075D5" w:rsidRPr="006C7EEB" w:rsidRDefault="00D075D5" w:rsidP="00555A94">
      <w:pPr>
        <w:rPr>
          <w:color w:val="000000"/>
          <w:sz w:val="28"/>
          <w:szCs w:val="28"/>
        </w:rPr>
      </w:pPr>
    </w:p>
    <w:p w:rsidR="00D075D5" w:rsidRPr="006C7EEB" w:rsidRDefault="00D075D5" w:rsidP="006C7EEB">
      <w:pPr>
        <w:pStyle w:val="NormalWeb"/>
        <w:spacing w:before="0" w:beforeAutospacing="0" w:after="0" w:afterAutospacing="0"/>
        <w:jc w:val="center"/>
        <w:rPr>
          <w:b/>
          <w:sz w:val="28"/>
          <w:szCs w:val="28"/>
        </w:rPr>
      </w:pPr>
      <w:r w:rsidRPr="006C7EEB">
        <w:rPr>
          <w:b/>
          <w:sz w:val="28"/>
          <w:szCs w:val="28"/>
        </w:rPr>
        <w:t>4. ПРАВА І ОБОВ'ЯЗКИ УПРАВЛІННЯ</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4.1. Управління має право:</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4.1.1.</w:t>
      </w:r>
      <w:r>
        <w:rPr>
          <w:sz w:val="28"/>
          <w:szCs w:val="28"/>
        </w:rPr>
        <w:t xml:space="preserve"> </w:t>
      </w:r>
      <w:r w:rsidRPr="006C7EEB">
        <w:rPr>
          <w:sz w:val="28"/>
          <w:szCs w:val="28"/>
        </w:rPr>
        <w:t>у встановленому порядку вносити пропозиції про створення, реорганізацію та ліквідацію закладів, підприємств і організацій культури, що відносяться до комунальної власності міста;</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4.1.2.</w:t>
      </w:r>
      <w:r>
        <w:rPr>
          <w:sz w:val="28"/>
          <w:szCs w:val="28"/>
        </w:rPr>
        <w:t xml:space="preserve"> </w:t>
      </w:r>
      <w:r w:rsidRPr="006C7EEB">
        <w:rPr>
          <w:sz w:val="28"/>
          <w:szCs w:val="28"/>
        </w:rPr>
        <w:t>залучати спеціалістів інших управлінь, відділів та служб міської ради, підприємств, установ, організацій та об'єднань громадян (за погодженням з їх керівниками) для розгляду питань, що належать до його повноважень;</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4.1.3.</w:t>
      </w:r>
      <w:r>
        <w:rPr>
          <w:sz w:val="28"/>
          <w:szCs w:val="28"/>
        </w:rPr>
        <w:t xml:space="preserve"> </w:t>
      </w:r>
      <w:r w:rsidRPr="006C7EEB">
        <w:rPr>
          <w:sz w:val="28"/>
          <w:szCs w:val="28"/>
        </w:rPr>
        <w:t>одержувати в установленому порядку від інших структурних підрозділів міської ради, підприємств, установ та організацій документи, інші матеріали, необхідні для виконан</w:t>
      </w:r>
      <w:r>
        <w:rPr>
          <w:sz w:val="28"/>
          <w:szCs w:val="28"/>
        </w:rPr>
        <w:t>ня покладених на нього завдань;</w:t>
      </w:r>
    </w:p>
    <w:p w:rsidR="00D075D5" w:rsidRDefault="00D075D5" w:rsidP="00DF55F8">
      <w:pPr>
        <w:pStyle w:val="NormalWeb"/>
        <w:spacing w:before="0" w:beforeAutospacing="0" w:after="0" w:afterAutospacing="0"/>
        <w:jc w:val="center"/>
        <w:rPr>
          <w:sz w:val="28"/>
          <w:szCs w:val="28"/>
        </w:rPr>
      </w:pPr>
      <w:r>
        <w:rPr>
          <w:sz w:val="28"/>
          <w:szCs w:val="28"/>
        </w:rPr>
        <w:t>7</w:t>
      </w:r>
    </w:p>
    <w:p w:rsidR="00D075D5" w:rsidRDefault="00D075D5" w:rsidP="00DF55F8">
      <w:pPr>
        <w:pStyle w:val="NormalWeb"/>
        <w:spacing w:before="0" w:beforeAutospacing="0" w:after="0" w:afterAutospacing="0"/>
        <w:jc w:val="center"/>
        <w:rPr>
          <w:sz w:val="28"/>
          <w:szCs w:val="28"/>
        </w:rPr>
      </w:pPr>
    </w:p>
    <w:p w:rsidR="00D075D5" w:rsidRDefault="00D075D5" w:rsidP="00555A94">
      <w:pPr>
        <w:pStyle w:val="NormalWeb"/>
        <w:spacing w:before="0" w:beforeAutospacing="0" w:after="0" w:afterAutospacing="0"/>
        <w:ind w:firstLine="708"/>
        <w:jc w:val="both"/>
        <w:rPr>
          <w:sz w:val="28"/>
          <w:szCs w:val="28"/>
        </w:rPr>
      </w:pPr>
      <w:r w:rsidRPr="006C7EEB">
        <w:rPr>
          <w:sz w:val="28"/>
          <w:szCs w:val="28"/>
        </w:rPr>
        <w:t>4.1.4.</w:t>
      </w:r>
      <w:r>
        <w:rPr>
          <w:sz w:val="28"/>
          <w:szCs w:val="28"/>
        </w:rPr>
        <w:t xml:space="preserve"> </w:t>
      </w:r>
      <w:r w:rsidRPr="006C7EEB">
        <w:rPr>
          <w:sz w:val="28"/>
          <w:szCs w:val="28"/>
        </w:rPr>
        <w:t>скликати в установленому порядку наради, утворювати робочі групи з питань, щ</w:t>
      </w:r>
      <w:r>
        <w:rPr>
          <w:sz w:val="28"/>
          <w:szCs w:val="28"/>
        </w:rPr>
        <w:t>о належать до його повноважень.</w:t>
      </w:r>
    </w:p>
    <w:p w:rsidR="00D075D5" w:rsidRDefault="00D075D5" w:rsidP="00555A94">
      <w:pPr>
        <w:pStyle w:val="NormalWeb"/>
        <w:spacing w:before="0" w:beforeAutospacing="0" w:after="0" w:afterAutospacing="0"/>
        <w:ind w:firstLine="708"/>
        <w:jc w:val="both"/>
        <w:rPr>
          <w:sz w:val="28"/>
          <w:szCs w:val="28"/>
        </w:rPr>
      </w:pPr>
      <w:r>
        <w:rPr>
          <w:sz w:val="28"/>
          <w:szCs w:val="28"/>
        </w:rPr>
        <w:t>4.2. Управління зобов’язане:</w:t>
      </w:r>
    </w:p>
    <w:p w:rsidR="00D075D5" w:rsidRDefault="00D075D5" w:rsidP="00555A94">
      <w:pPr>
        <w:pStyle w:val="NormalWeb"/>
        <w:spacing w:before="0" w:beforeAutospacing="0" w:after="0" w:afterAutospacing="0"/>
        <w:ind w:firstLine="708"/>
        <w:jc w:val="both"/>
        <w:rPr>
          <w:sz w:val="28"/>
          <w:szCs w:val="28"/>
        </w:rPr>
      </w:pPr>
      <w:r w:rsidRPr="00555A94">
        <w:rPr>
          <w:spacing w:val="-4"/>
          <w:sz w:val="28"/>
          <w:szCs w:val="28"/>
        </w:rPr>
        <w:t>4.2.1. готувати та надавати в установленому порядку статистичну звітність</w:t>
      </w:r>
      <w:r w:rsidRPr="006C7EEB">
        <w:rPr>
          <w:sz w:val="28"/>
          <w:szCs w:val="28"/>
        </w:rPr>
        <w:t xml:space="preserve"> </w:t>
      </w:r>
      <w:r w:rsidRPr="00555A94">
        <w:rPr>
          <w:spacing w:val="-12"/>
          <w:sz w:val="28"/>
          <w:szCs w:val="28"/>
        </w:rPr>
        <w:t>про стан і розвиток культури у місті, нести відповідальність за її якість і об’єктивність,</w:t>
      </w:r>
      <w:r w:rsidRPr="006C7EEB">
        <w:rPr>
          <w:sz w:val="28"/>
          <w:szCs w:val="28"/>
        </w:rPr>
        <w:t xml:space="preserve"> своєчасне доведення необхідної інформації </w:t>
      </w:r>
      <w:r>
        <w:rPr>
          <w:sz w:val="28"/>
          <w:szCs w:val="28"/>
        </w:rPr>
        <w:t>до керівників закладів культури;</w:t>
      </w:r>
    </w:p>
    <w:p w:rsidR="00D075D5" w:rsidRPr="006C7EEB" w:rsidRDefault="00D075D5" w:rsidP="00555A94">
      <w:pPr>
        <w:pStyle w:val="NormalWeb"/>
        <w:spacing w:before="0" w:beforeAutospacing="0" w:after="0" w:afterAutospacing="0"/>
        <w:ind w:firstLine="708"/>
        <w:jc w:val="both"/>
        <w:rPr>
          <w:sz w:val="28"/>
          <w:szCs w:val="28"/>
        </w:rPr>
      </w:pPr>
      <w:r w:rsidRPr="006C7EEB">
        <w:rPr>
          <w:sz w:val="28"/>
          <w:szCs w:val="28"/>
        </w:rPr>
        <w:t>4.2.2.</w:t>
      </w:r>
      <w:r>
        <w:rPr>
          <w:sz w:val="28"/>
          <w:szCs w:val="28"/>
        </w:rPr>
        <w:t xml:space="preserve"> у</w:t>
      </w:r>
      <w:r w:rsidRPr="006C7EEB">
        <w:rPr>
          <w:sz w:val="28"/>
          <w:szCs w:val="28"/>
        </w:rPr>
        <w:t xml:space="preserve">правління під час виконання покладених на нього завдань взаємодіє з іншими управліннями, відділами та службами міської ради, а також підприємствами, установами, організаціями, громадянами та їх об'єднаннями. </w:t>
      </w:r>
    </w:p>
    <w:p w:rsidR="00D075D5" w:rsidRPr="006C7EEB" w:rsidRDefault="00D075D5" w:rsidP="00555A94">
      <w:pPr>
        <w:pStyle w:val="NormalWeb"/>
        <w:spacing w:before="0" w:beforeAutospacing="0" w:after="0" w:afterAutospacing="0"/>
        <w:rPr>
          <w:b/>
          <w:sz w:val="28"/>
          <w:szCs w:val="28"/>
        </w:rPr>
      </w:pPr>
    </w:p>
    <w:p w:rsidR="00D075D5" w:rsidRPr="00555A94" w:rsidRDefault="00D075D5" w:rsidP="006C7EEB">
      <w:pPr>
        <w:pStyle w:val="NormalWeb"/>
        <w:spacing w:before="0" w:beforeAutospacing="0" w:after="0" w:afterAutospacing="0"/>
        <w:jc w:val="center"/>
        <w:rPr>
          <w:b/>
          <w:sz w:val="28"/>
          <w:szCs w:val="28"/>
        </w:rPr>
      </w:pPr>
      <w:r w:rsidRPr="00555A94">
        <w:rPr>
          <w:b/>
          <w:sz w:val="28"/>
          <w:szCs w:val="28"/>
        </w:rPr>
        <w:t>5.</w:t>
      </w:r>
      <w:r>
        <w:rPr>
          <w:b/>
          <w:sz w:val="28"/>
          <w:szCs w:val="28"/>
        </w:rPr>
        <w:t xml:space="preserve"> </w:t>
      </w:r>
      <w:r w:rsidRPr="00555A94">
        <w:rPr>
          <w:b/>
          <w:sz w:val="28"/>
          <w:szCs w:val="28"/>
        </w:rPr>
        <w:t>СТРУКТУРА УПРАВЛІННЯ</w:t>
      </w:r>
    </w:p>
    <w:p w:rsidR="00D075D5" w:rsidRPr="00555A94" w:rsidRDefault="00D075D5" w:rsidP="00555A94">
      <w:pPr>
        <w:ind w:firstLine="708"/>
        <w:jc w:val="both"/>
        <w:rPr>
          <w:sz w:val="28"/>
          <w:szCs w:val="28"/>
        </w:rPr>
      </w:pPr>
      <w:r w:rsidRPr="00555A94">
        <w:rPr>
          <w:sz w:val="28"/>
          <w:szCs w:val="28"/>
        </w:rPr>
        <w:t>5.1. Структуру управління культури утворюють: керівництво та спеціалісти управління культури, службовці, структурні підрозділи.</w:t>
      </w:r>
    </w:p>
    <w:p w:rsidR="00D075D5" w:rsidRPr="00555A94" w:rsidRDefault="00D075D5" w:rsidP="006C7EEB">
      <w:pPr>
        <w:shd w:val="clear" w:color="auto" w:fill="FFFFFF"/>
        <w:ind w:firstLine="708"/>
        <w:jc w:val="both"/>
        <w:rPr>
          <w:sz w:val="28"/>
          <w:szCs w:val="28"/>
        </w:rPr>
      </w:pPr>
      <w:r w:rsidRPr="00555A94">
        <w:rPr>
          <w:sz w:val="28"/>
          <w:szCs w:val="28"/>
        </w:rPr>
        <w:t>5.2. Для організації методичної роботи, підвищення кваліфікації педагогічних працівників при управлінні культури працює методист.</w:t>
      </w:r>
    </w:p>
    <w:p w:rsidR="00D075D5" w:rsidRPr="00555A94" w:rsidRDefault="00D075D5" w:rsidP="006C7EEB">
      <w:pPr>
        <w:shd w:val="clear" w:color="auto" w:fill="FFFFFF"/>
        <w:ind w:firstLine="708"/>
        <w:jc w:val="both"/>
        <w:rPr>
          <w:sz w:val="28"/>
          <w:szCs w:val="28"/>
        </w:rPr>
      </w:pPr>
      <w:r w:rsidRPr="00555A94">
        <w:rPr>
          <w:sz w:val="28"/>
          <w:szCs w:val="28"/>
        </w:rPr>
        <w:t>5.3. Для ведення бухгалтерського обліку фінансово-господарської діяльності структурних підрозділів управління культури та складання звітності створена централізована бухгалтерія управління культури виконавчого комітету Нетішинської міської ради.</w:t>
      </w:r>
    </w:p>
    <w:p w:rsidR="00D075D5" w:rsidRPr="00555A94" w:rsidRDefault="00D075D5" w:rsidP="00555A94">
      <w:pPr>
        <w:shd w:val="clear" w:color="auto" w:fill="FFFFFF"/>
        <w:ind w:firstLine="708"/>
        <w:jc w:val="both"/>
        <w:rPr>
          <w:sz w:val="28"/>
          <w:szCs w:val="28"/>
          <w:shd w:val="clear" w:color="auto" w:fill="FFFFFF"/>
        </w:rPr>
      </w:pPr>
      <w:r w:rsidRPr="00555A94">
        <w:rPr>
          <w:spacing w:val="-10"/>
          <w:sz w:val="28"/>
          <w:szCs w:val="28"/>
          <w:shd w:val="clear" w:color="auto" w:fill="FFFFFF"/>
        </w:rPr>
        <w:t xml:space="preserve">5.4. Для забезпечення виконання своїх функцій при управлінні культури можуть </w:t>
      </w:r>
      <w:r w:rsidRPr="00555A94">
        <w:rPr>
          <w:sz w:val="28"/>
          <w:szCs w:val="28"/>
          <w:shd w:val="clear" w:color="auto" w:fill="FFFFFF"/>
        </w:rPr>
        <w:t>створюватися інші структурні підрозділи відповідно до діючого законодавства.</w:t>
      </w:r>
    </w:p>
    <w:p w:rsidR="00D075D5" w:rsidRPr="00555A94" w:rsidRDefault="00D075D5" w:rsidP="00555A94">
      <w:pPr>
        <w:shd w:val="clear" w:color="auto" w:fill="FFFFFF"/>
        <w:ind w:firstLine="708"/>
        <w:jc w:val="both"/>
        <w:rPr>
          <w:sz w:val="28"/>
          <w:szCs w:val="28"/>
        </w:rPr>
      </w:pPr>
      <w:r w:rsidRPr="00555A94">
        <w:rPr>
          <w:sz w:val="28"/>
          <w:szCs w:val="28"/>
        </w:rPr>
        <w:t>5.5.</w:t>
      </w:r>
      <w:r>
        <w:rPr>
          <w:sz w:val="28"/>
          <w:szCs w:val="28"/>
        </w:rPr>
        <w:t xml:space="preserve"> </w:t>
      </w:r>
      <w:r w:rsidRPr="00555A94">
        <w:rPr>
          <w:sz w:val="28"/>
          <w:szCs w:val="28"/>
        </w:rPr>
        <w:t>До складу управління входять структурні підрозділи:</w:t>
      </w:r>
    </w:p>
    <w:p w:rsidR="00D075D5" w:rsidRPr="00555A94" w:rsidRDefault="00D075D5" w:rsidP="00555A94">
      <w:pPr>
        <w:shd w:val="clear" w:color="auto" w:fill="FFFFFF"/>
        <w:ind w:firstLine="708"/>
        <w:jc w:val="both"/>
        <w:rPr>
          <w:sz w:val="28"/>
          <w:szCs w:val="28"/>
        </w:rPr>
      </w:pPr>
      <w:r w:rsidRPr="00555A94">
        <w:rPr>
          <w:sz w:val="28"/>
          <w:szCs w:val="28"/>
        </w:rPr>
        <w:t>5.5.1.</w:t>
      </w:r>
      <w:r>
        <w:rPr>
          <w:sz w:val="28"/>
          <w:szCs w:val="28"/>
        </w:rPr>
        <w:t xml:space="preserve"> </w:t>
      </w:r>
      <w:r w:rsidRPr="00555A94">
        <w:rPr>
          <w:sz w:val="28"/>
          <w:szCs w:val="28"/>
        </w:rPr>
        <w:t>Муніципальний хоровий колектив ;</w:t>
      </w:r>
    </w:p>
    <w:p w:rsidR="00D075D5" w:rsidRPr="00555A94" w:rsidRDefault="00D075D5" w:rsidP="00555A94">
      <w:pPr>
        <w:shd w:val="clear" w:color="auto" w:fill="FFFFFF"/>
        <w:ind w:firstLine="708"/>
        <w:jc w:val="both"/>
        <w:rPr>
          <w:sz w:val="28"/>
          <w:szCs w:val="28"/>
        </w:rPr>
      </w:pPr>
      <w:r w:rsidRPr="00555A94">
        <w:rPr>
          <w:sz w:val="28"/>
          <w:szCs w:val="28"/>
        </w:rPr>
        <w:t>5.5.2.</w:t>
      </w:r>
      <w:r>
        <w:rPr>
          <w:sz w:val="28"/>
          <w:szCs w:val="28"/>
        </w:rPr>
        <w:t xml:space="preserve"> </w:t>
      </w:r>
      <w:r w:rsidRPr="00555A94">
        <w:rPr>
          <w:sz w:val="28"/>
          <w:szCs w:val="28"/>
        </w:rPr>
        <w:t>Муніципальний духовий оркестр;</w:t>
      </w:r>
    </w:p>
    <w:p w:rsidR="00D075D5" w:rsidRPr="00555A94" w:rsidRDefault="00D075D5" w:rsidP="00555A94">
      <w:pPr>
        <w:shd w:val="clear" w:color="auto" w:fill="FFFFFF"/>
        <w:ind w:firstLine="708"/>
        <w:jc w:val="both"/>
        <w:rPr>
          <w:sz w:val="28"/>
          <w:szCs w:val="28"/>
        </w:rPr>
      </w:pPr>
      <w:r w:rsidRPr="00555A94">
        <w:rPr>
          <w:sz w:val="28"/>
          <w:szCs w:val="28"/>
        </w:rPr>
        <w:t>5.6. Управлінню культури підпорядковуються:</w:t>
      </w:r>
    </w:p>
    <w:p w:rsidR="00D075D5" w:rsidRPr="00555A94" w:rsidRDefault="00D075D5" w:rsidP="00555A94">
      <w:pPr>
        <w:shd w:val="clear" w:color="auto" w:fill="FFFFFF"/>
        <w:ind w:firstLine="708"/>
        <w:jc w:val="both"/>
        <w:rPr>
          <w:sz w:val="28"/>
          <w:szCs w:val="28"/>
        </w:rPr>
      </w:pPr>
      <w:r w:rsidRPr="00555A94">
        <w:rPr>
          <w:sz w:val="28"/>
          <w:szCs w:val="28"/>
        </w:rPr>
        <w:t>5.6.1.</w:t>
      </w:r>
      <w:r>
        <w:rPr>
          <w:sz w:val="28"/>
          <w:szCs w:val="28"/>
        </w:rPr>
        <w:t xml:space="preserve"> </w:t>
      </w:r>
      <w:r w:rsidRPr="00555A94">
        <w:rPr>
          <w:sz w:val="28"/>
          <w:szCs w:val="28"/>
        </w:rPr>
        <w:t>Нетішинська міська централізована бібліотечна система;</w:t>
      </w:r>
    </w:p>
    <w:p w:rsidR="00D075D5" w:rsidRPr="00555A94" w:rsidRDefault="00D075D5" w:rsidP="00555A94">
      <w:pPr>
        <w:shd w:val="clear" w:color="auto" w:fill="FFFFFF"/>
        <w:ind w:firstLine="708"/>
        <w:jc w:val="both"/>
        <w:rPr>
          <w:sz w:val="28"/>
          <w:szCs w:val="28"/>
        </w:rPr>
      </w:pPr>
      <w:r w:rsidRPr="00555A94">
        <w:rPr>
          <w:sz w:val="28"/>
          <w:szCs w:val="28"/>
        </w:rPr>
        <w:t>5.6.2.</w:t>
      </w:r>
      <w:r>
        <w:rPr>
          <w:sz w:val="28"/>
          <w:szCs w:val="28"/>
        </w:rPr>
        <w:t xml:space="preserve"> </w:t>
      </w:r>
      <w:r w:rsidRPr="00555A94">
        <w:rPr>
          <w:sz w:val="28"/>
          <w:szCs w:val="28"/>
        </w:rPr>
        <w:t>комунальний заклад «Палац культури міста Нетішина»;</w:t>
      </w:r>
    </w:p>
    <w:p w:rsidR="00D075D5" w:rsidRPr="00555A94" w:rsidRDefault="00D075D5" w:rsidP="00555A94">
      <w:pPr>
        <w:shd w:val="clear" w:color="auto" w:fill="FFFFFF"/>
        <w:ind w:firstLine="708"/>
        <w:jc w:val="both"/>
        <w:rPr>
          <w:sz w:val="28"/>
          <w:szCs w:val="28"/>
        </w:rPr>
      </w:pPr>
      <w:r w:rsidRPr="00555A94">
        <w:rPr>
          <w:sz w:val="28"/>
          <w:szCs w:val="28"/>
        </w:rPr>
        <w:t>5.6.3.</w:t>
      </w:r>
      <w:r>
        <w:rPr>
          <w:sz w:val="28"/>
          <w:szCs w:val="28"/>
        </w:rPr>
        <w:t xml:space="preserve"> </w:t>
      </w:r>
      <w:r w:rsidRPr="00555A94">
        <w:rPr>
          <w:sz w:val="28"/>
          <w:szCs w:val="28"/>
        </w:rPr>
        <w:t>комунальний заклад «Нетішинський міський Будинок культури»;</w:t>
      </w:r>
    </w:p>
    <w:p w:rsidR="00D075D5" w:rsidRPr="00555A94" w:rsidRDefault="00D075D5" w:rsidP="00555A94">
      <w:pPr>
        <w:shd w:val="clear" w:color="auto" w:fill="FFFFFF"/>
        <w:ind w:firstLine="708"/>
        <w:jc w:val="both"/>
        <w:rPr>
          <w:sz w:val="28"/>
          <w:szCs w:val="28"/>
        </w:rPr>
      </w:pPr>
      <w:r w:rsidRPr="00555A94">
        <w:rPr>
          <w:sz w:val="28"/>
          <w:szCs w:val="28"/>
        </w:rPr>
        <w:t>5.6.4.</w:t>
      </w:r>
      <w:r>
        <w:rPr>
          <w:sz w:val="28"/>
          <w:szCs w:val="28"/>
        </w:rPr>
        <w:t xml:space="preserve"> </w:t>
      </w:r>
      <w:r w:rsidRPr="00555A94">
        <w:rPr>
          <w:sz w:val="28"/>
          <w:szCs w:val="28"/>
        </w:rPr>
        <w:t>початковий спеціалізований мистецький навчальний заклад «Нетішинська міська школа мистецтв»;</w:t>
      </w:r>
    </w:p>
    <w:p w:rsidR="00D075D5" w:rsidRPr="00555A94" w:rsidRDefault="00D075D5" w:rsidP="00555A94">
      <w:pPr>
        <w:shd w:val="clear" w:color="auto" w:fill="FFFFFF"/>
        <w:ind w:firstLine="708"/>
        <w:jc w:val="both"/>
        <w:rPr>
          <w:sz w:val="28"/>
          <w:szCs w:val="28"/>
        </w:rPr>
      </w:pPr>
      <w:r w:rsidRPr="00555A94">
        <w:rPr>
          <w:sz w:val="28"/>
          <w:szCs w:val="28"/>
        </w:rPr>
        <w:t>5.6.5.</w:t>
      </w:r>
      <w:r>
        <w:rPr>
          <w:sz w:val="28"/>
          <w:szCs w:val="28"/>
        </w:rPr>
        <w:t xml:space="preserve"> </w:t>
      </w:r>
      <w:r w:rsidRPr="00555A94">
        <w:rPr>
          <w:sz w:val="28"/>
          <w:szCs w:val="28"/>
        </w:rPr>
        <w:t>початковий спеціалізований мистецький навчальний заклад «Нетішинська міська художня школа»;</w:t>
      </w:r>
    </w:p>
    <w:p w:rsidR="00D075D5" w:rsidRPr="00555A94" w:rsidRDefault="00D075D5" w:rsidP="00555A94">
      <w:pPr>
        <w:shd w:val="clear" w:color="auto" w:fill="FFFFFF"/>
        <w:ind w:firstLine="708"/>
        <w:jc w:val="both"/>
        <w:rPr>
          <w:sz w:val="28"/>
          <w:szCs w:val="28"/>
          <w:shd w:val="clear" w:color="auto" w:fill="FFFFFF"/>
        </w:rPr>
      </w:pPr>
      <w:r w:rsidRPr="00555A94">
        <w:rPr>
          <w:sz w:val="28"/>
          <w:szCs w:val="28"/>
        </w:rPr>
        <w:t>5.6.6.</w:t>
      </w:r>
      <w:r>
        <w:rPr>
          <w:sz w:val="28"/>
          <w:szCs w:val="28"/>
        </w:rPr>
        <w:t xml:space="preserve"> </w:t>
      </w:r>
      <w:r w:rsidRPr="00555A94">
        <w:rPr>
          <w:sz w:val="28"/>
          <w:szCs w:val="28"/>
        </w:rPr>
        <w:t>Нетішинський міський краєзнавчий музей;</w:t>
      </w:r>
    </w:p>
    <w:p w:rsidR="00D075D5" w:rsidRPr="00555A94" w:rsidRDefault="00D075D5" w:rsidP="006C7EEB">
      <w:pPr>
        <w:pStyle w:val="NormalWeb"/>
        <w:spacing w:before="0" w:beforeAutospacing="0" w:after="0" w:afterAutospacing="0"/>
        <w:jc w:val="both"/>
        <w:rPr>
          <w:sz w:val="28"/>
          <w:szCs w:val="28"/>
        </w:rPr>
      </w:pPr>
    </w:p>
    <w:p w:rsidR="00D075D5" w:rsidRPr="006C7EEB" w:rsidRDefault="00D075D5" w:rsidP="006C7EEB">
      <w:pPr>
        <w:pStyle w:val="NormalWeb"/>
        <w:spacing w:before="0" w:beforeAutospacing="0" w:after="0" w:afterAutospacing="0"/>
        <w:jc w:val="center"/>
        <w:rPr>
          <w:b/>
          <w:sz w:val="28"/>
          <w:szCs w:val="28"/>
        </w:rPr>
      </w:pPr>
      <w:r w:rsidRPr="006C7EEB">
        <w:rPr>
          <w:b/>
          <w:sz w:val="28"/>
          <w:szCs w:val="28"/>
        </w:rPr>
        <w:t>6.</w:t>
      </w:r>
      <w:r>
        <w:rPr>
          <w:b/>
          <w:sz w:val="28"/>
          <w:szCs w:val="28"/>
        </w:rPr>
        <w:t xml:space="preserve"> </w:t>
      </w:r>
      <w:r w:rsidRPr="006C7EEB">
        <w:rPr>
          <w:b/>
          <w:sz w:val="28"/>
          <w:szCs w:val="28"/>
        </w:rPr>
        <w:t>НАЧАЛЬНИК УПРАВЛІННЯ</w:t>
      </w:r>
    </w:p>
    <w:p w:rsidR="00D075D5" w:rsidRDefault="00D075D5" w:rsidP="00555A94">
      <w:pPr>
        <w:pStyle w:val="NormalWeb"/>
        <w:spacing w:before="0" w:beforeAutospacing="0" w:after="0" w:afterAutospacing="0"/>
        <w:ind w:firstLine="708"/>
        <w:jc w:val="both"/>
        <w:rPr>
          <w:spacing w:val="-2"/>
          <w:sz w:val="28"/>
          <w:szCs w:val="28"/>
        </w:rPr>
      </w:pPr>
      <w:r w:rsidRPr="006C7EEB">
        <w:rPr>
          <w:sz w:val="28"/>
          <w:szCs w:val="28"/>
        </w:rPr>
        <w:t>6.1.</w:t>
      </w:r>
      <w:r>
        <w:rPr>
          <w:sz w:val="28"/>
          <w:szCs w:val="28"/>
        </w:rPr>
        <w:t xml:space="preserve"> </w:t>
      </w:r>
      <w:r w:rsidRPr="006C7EEB">
        <w:rPr>
          <w:sz w:val="28"/>
          <w:szCs w:val="28"/>
        </w:rPr>
        <w:t xml:space="preserve">Управління очолює начальник, який призначається на посаду і звільняється з посади міським головою на основі конкурсного відбору або за </w:t>
      </w:r>
      <w:r w:rsidRPr="00555A94">
        <w:rPr>
          <w:spacing w:val="-4"/>
          <w:sz w:val="28"/>
          <w:szCs w:val="28"/>
        </w:rPr>
        <w:t>іншою процедурою, передбаченою законодавством, відповідно до Закону України</w:t>
      </w:r>
      <w:r w:rsidRPr="006C7EEB">
        <w:rPr>
          <w:sz w:val="28"/>
          <w:szCs w:val="28"/>
        </w:rPr>
        <w:t xml:space="preserve"> </w:t>
      </w:r>
      <w:r w:rsidRPr="00555A94">
        <w:rPr>
          <w:spacing w:val="-4"/>
          <w:sz w:val="28"/>
          <w:szCs w:val="28"/>
        </w:rPr>
        <w:t>«Про службу в органах місцевого самоврядування» за погодженням з управлінням</w:t>
      </w:r>
      <w:r w:rsidRPr="006C7EEB">
        <w:rPr>
          <w:sz w:val="28"/>
          <w:szCs w:val="28"/>
        </w:rPr>
        <w:t xml:space="preserve"> </w:t>
      </w:r>
      <w:r w:rsidRPr="00555A94">
        <w:rPr>
          <w:spacing w:val="-2"/>
          <w:sz w:val="28"/>
          <w:szCs w:val="28"/>
        </w:rPr>
        <w:t>культури, національностей, релігій та туризму обласної державної адміністрації.</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6.2.</w:t>
      </w:r>
      <w:r>
        <w:rPr>
          <w:sz w:val="28"/>
          <w:szCs w:val="28"/>
        </w:rPr>
        <w:t xml:space="preserve"> </w:t>
      </w:r>
      <w:r w:rsidRPr="006C7EEB">
        <w:rPr>
          <w:sz w:val="28"/>
          <w:szCs w:val="28"/>
        </w:rPr>
        <w:t xml:space="preserve">На посаду начальника управління призначається особа, що має повну вищу освіту за освітньо-кваліфікаційним рівнем магістра, спеціаліста та стажем роботи </w:t>
      </w:r>
      <w:r>
        <w:rPr>
          <w:sz w:val="28"/>
          <w:szCs w:val="28"/>
        </w:rPr>
        <w:t xml:space="preserve"> </w:t>
      </w:r>
      <w:r w:rsidRPr="006C7EEB">
        <w:rPr>
          <w:sz w:val="28"/>
          <w:szCs w:val="28"/>
        </w:rPr>
        <w:t xml:space="preserve">органах </w:t>
      </w:r>
      <w:r>
        <w:rPr>
          <w:sz w:val="28"/>
          <w:szCs w:val="28"/>
        </w:rPr>
        <w:t xml:space="preserve"> </w:t>
      </w:r>
      <w:r w:rsidRPr="006C7EEB">
        <w:rPr>
          <w:sz w:val="28"/>
          <w:szCs w:val="28"/>
        </w:rPr>
        <w:t xml:space="preserve">в </w:t>
      </w:r>
      <w:r>
        <w:rPr>
          <w:sz w:val="28"/>
          <w:szCs w:val="28"/>
        </w:rPr>
        <w:t xml:space="preserve"> </w:t>
      </w:r>
      <w:r w:rsidRPr="006C7EEB">
        <w:rPr>
          <w:sz w:val="28"/>
          <w:szCs w:val="28"/>
        </w:rPr>
        <w:t>місцевого самоврядування чи на державній службі не менше</w:t>
      </w:r>
    </w:p>
    <w:p w:rsidR="00D075D5" w:rsidRDefault="00D075D5" w:rsidP="00DF55F8">
      <w:pPr>
        <w:pStyle w:val="NormalWeb"/>
        <w:spacing w:before="0" w:beforeAutospacing="0" w:after="0" w:afterAutospacing="0"/>
        <w:jc w:val="center"/>
        <w:rPr>
          <w:sz w:val="28"/>
          <w:szCs w:val="28"/>
        </w:rPr>
      </w:pPr>
      <w:r>
        <w:rPr>
          <w:sz w:val="28"/>
          <w:szCs w:val="28"/>
        </w:rPr>
        <w:t>8</w:t>
      </w:r>
    </w:p>
    <w:p w:rsidR="00D075D5" w:rsidRDefault="00D075D5" w:rsidP="00DF55F8">
      <w:pPr>
        <w:pStyle w:val="NormalWeb"/>
        <w:spacing w:before="0" w:beforeAutospacing="0" w:after="0" w:afterAutospacing="0"/>
        <w:jc w:val="center"/>
        <w:rPr>
          <w:sz w:val="28"/>
          <w:szCs w:val="28"/>
        </w:rPr>
      </w:pPr>
    </w:p>
    <w:p w:rsidR="00D075D5" w:rsidRDefault="00D075D5" w:rsidP="00DF55F8">
      <w:pPr>
        <w:pStyle w:val="NormalWeb"/>
        <w:spacing w:before="0" w:beforeAutospacing="0" w:after="0" w:afterAutospacing="0"/>
        <w:jc w:val="both"/>
        <w:rPr>
          <w:sz w:val="28"/>
          <w:szCs w:val="28"/>
        </w:rPr>
      </w:pPr>
      <w:r w:rsidRPr="006C7EEB">
        <w:rPr>
          <w:sz w:val="28"/>
          <w:szCs w:val="28"/>
        </w:rPr>
        <w:t>3-х років. Особа, що призначається на посаду начальника управління, повинна володіти державною мовою.</w:t>
      </w:r>
    </w:p>
    <w:p w:rsidR="00D075D5" w:rsidRDefault="00D075D5" w:rsidP="00555A94">
      <w:pPr>
        <w:pStyle w:val="NormalWeb"/>
        <w:spacing w:before="0" w:beforeAutospacing="0" w:after="0" w:afterAutospacing="0"/>
        <w:ind w:firstLine="708"/>
        <w:jc w:val="both"/>
        <w:rPr>
          <w:sz w:val="28"/>
          <w:szCs w:val="28"/>
        </w:rPr>
      </w:pPr>
      <w:r>
        <w:rPr>
          <w:sz w:val="28"/>
          <w:szCs w:val="28"/>
        </w:rPr>
        <w:t>6.3. Начальник управління:</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6.3.1.</w:t>
      </w:r>
      <w:r>
        <w:rPr>
          <w:sz w:val="28"/>
          <w:szCs w:val="28"/>
        </w:rPr>
        <w:t xml:space="preserve"> </w:t>
      </w:r>
      <w:r w:rsidRPr="006C7EEB">
        <w:rPr>
          <w:sz w:val="28"/>
          <w:szCs w:val="28"/>
        </w:rPr>
        <w:t xml:space="preserve">здійснює керівництво діяльністю управлінням, несе персональну відповідальність за виконання покладених на управління завдань; </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6.3.2.</w:t>
      </w:r>
      <w:r>
        <w:rPr>
          <w:sz w:val="28"/>
          <w:szCs w:val="28"/>
        </w:rPr>
        <w:t xml:space="preserve"> </w:t>
      </w:r>
      <w:r w:rsidRPr="006C7EEB">
        <w:rPr>
          <w:sz w:val="28"/>
          <w:szCs w:val="28"/>
        </w:rPr>
        <w:t>розпоряджається коштами у межах затвердженого кошторису на утримання управління;</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6.3.3.</w:t>
      </w:r>
      <w:r>
        <w:rPr>
          <w:sz w:val="28"/>
          <w:szCs w:val="28"/>
        </w:rPr>
        <w:t xml:space="preserve"> </w:t>
      </w:r>
      <w:r w:rsidRPr="006C7EEB">
        <w:rPr>
          <w:sz w:val="28"/>
          <w:szCs w:val="28"/>
        </w:rPr>
        <w:t xml:space="preserve">видає в межах своїх повноважень накази, організовує і контролює їх виконання, дає вказівки, обов'язкові для виконання підпорядкованими закладами культури міста; </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6.3.4.</w:t>
      </w:r>
      <w:r>
        <w:rPr>
          <w:sz w:val="28"/>
          <w:szCs w:val="28"/>
        </w:rPr>
        <w:t xml:space="preserve"> </w:t>
      </w:r>
      <w:r w:rsidRPr="006C7EEB">
        <w:rPr>
          <w:sz w:val="28"/>
          <w:szCs w:val="28"/>
        </w:rPr>
        <w:t xml:space="preserve">організовує роботу управління відповідно до чинного законодавства України та цього Положення; </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6.3.5.</w:t>
      </w:r>
      <w:r>
        <w:rPr>
          <w:sz w:val="28"/>
          <w:szCs w:val="28"/>
        </w:rPr>
        <w:t xml:space="preserve"> </w:t>
      </w:r>
      <w:r w:rsidRPr="006C7EEB">
        <w:rPr>
          <w:sz w:val="28"/>
          <w:szCs w:val="28"/>
        </w:rPr>
        <w:t>призначає на посади та звільняє з посад керівників підвідомчих закладів, відповідно до чинного законодавства;</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6.3.6.</w:t>
      </w:r>
      <w:r>
        <w:rPr>
          <w:sz w:val="28"/>
          <w:szCs w:val="28"/>
        </w:rPr>
        <w:t xml:space="preserve"> </w:t>
      </w:r>
      <w:r w:rsidRPr="006C7EEB">
        <w:rPr>
          <w:sz w:val="28"/>
          <w:szCs w:val="28"/>
        </w:rPr>
        <w:t xml:space="preserve">призначає на посаду та звільняє з посади працівників управління, </w:t>
      </w:r>
      <w:r w:rsidRPr="00555A94">
        <w:rPr>
          <w:color w:val="000000"/>
          <w:spacing w:val="-2"/>
          <w:sz w:val="28"/>
          <w:szCs w:val="28"/>
        </w:rPr>
        <w:t>централізованої бухгалтерії,</w:t>
      </w:r>
      <w:r w:rsidRPr="00555A94">
        <w:rPr>
          <w:spacing w:val="-2"/>
          <w:sz w:val="28"/>
          <w:szCs w:val="28"/>
        </w:rPr>
        <w:t xml:space="preserve"> муніципального духового оркестру, муніципального</w:t>
      </w:r>
      <w:r w:rsidRPr="006C7EEB">
        <w:rPr>
          <w:sz w:val="28"/>
          <w:szCs w:val="28"/>
        </w:rPr>
        <w:t xml:space="preserve"> хорового колективу, затверджує посадові обов’язки та контролює їх виконання;</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6.3.7.</w:t>
      </w:r>
      <w:r>
        <w:rPr>
          <w:sz w:val="28"/>
          <w:szCs w:val="28"/>
        </w:rPr>
        <w:t xml:space="preserve"> </w:t>
      </w:r>
      <w:r w:rsidRPr="006C7EEB">
        <w:rPr>
          <w:sz w:val="28"/>
          <w:szCs w:val="28"/>
        </w:rPr>
        <w:t xml:space="preserve">вирішує питання взаємодії з іншими управліннями, відділами та службами виконавчого комітету міської ради; </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6.3.9.</w:t>
      </w:r>
      <w:r>
        <w:rPr>
          <w:sz w:val="28"/>
          <w:szCs w:val="28"/>
        </w:rPr>
        <w:t xml:space="preserve"> </w:t>
      </w:r>
      <w:r w:rsidRPr="006C7EEB">
        <w:rPr>
          <w:sz w:val="28"/>
          <w:szCs w:val="28"/>
        </w:rPr>
        <w:t xml:space="preserve">розподіляє обов'язки між працівниками управління, забезпечує підвищення їхньої ділової кваліфікації, розробляє посадові інструкції; </w:t>
      </w:r>
    </w:p>
    <w:p w:rsidR="00D075D5" w:rsidRDefault="00D075D5" w:rsidP="00555A94">
      <w:pPr>
        <w:pStyle w:val="NormalWeb"/>
        <w:spacing w:before="0" w:beforeAutospacing="0" w:after="0" w:afterAutospacing="0"/>
        <w:ind w:firstLine="708"/>
        <w:jc w:val="both"/>
        <w:rPr>
          <w:sz w:val="28"/>
          <w:szCs w:val="28"/>
        </w:rPr>
      </w:pPr>
      <w:r w:rsidRPr="00555A94">
        <w:rPr>
          <w:spacing w:val="-4"/>
          <w:sz w:val="28"/>
          <w:szCs w:val="28"/>
        </w:rPr>
        <w:t>6.3.10. є головним розпорядником коштів, переданих управлінню з бюджету</w:t>
      </w:r>
      <w:r w:rsidRPr="006C7EEB">
        <w:rPr>
          <w:sz w:val="28"/>
          <w:szCs w:val="28"/>
        </w:rPr>
        <w:t xml:space="preserve"> </w:t>
      </w:r>
      <w:r>
        <w:rPr>
          <w:sz w:val="28"/>
          <w:szCs w:val="28"/>
        </w:rPr>
        <w:t xml:space="preserve">міста </w:t>
      </w:r>
      <w:r w:rsidRPr="006C7EEB">
        <w:rPr>
          <w:sz w:val="28"/>
          <w:szCs w:val="28"/>
        </w:rPr>
        <w:t>для фінансування витрат на утримання закладів культури, викона</w:t>
      </w:r>
      <w:r>
        <w:rPr>
          <w:sz w:val="28"/>
          <w:szCs w:val="28"/>
        </w:rPr>
        <w:t xml:space="preserve">ння </w:t>
      </w:r>
      <w:r w:rsidRPr="00555A94">
        <w:rPr>
          <w:spacing w:val="-6"/>
          <w:sz w:val="28"/>
          <w:szCs w:val="28"/>
        </w:rPr>
        <w:t>програм у сфері культури м.Нетішина відповідно до затверджених у встановленому</w:t>
      </w:r>
      <w:r w:rsidRPr="006C7EEB">
        <w:rPr>
          <w:sz w:val="28"/>
          <w:szCs w:val="28"/>
        </w:rPr>
        <w:t xml:space="preserve"> порядку кошторисів та здійснює контроль за використанням цих коштів;</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6.3.11.</w:t>
      </w:r>
      <w:r>
        <w:rPr>
          <w:sz w:val="28"/>
          <w:szCs w:val="28"/>
        </w:rPr>
        <w:t xml:space="preserve"> </w:t>
      </w:r>
      <w:r w:rsidRPr="006C7EEB">
        <w:rPr>
          <w:sz w:val="28"/>
          <w:szCs w:val="28"/>
        </w:rPr>
        <w:t xml:space="preserve">скликає в установленому порядку наради з питань, що належать до його компетенції; </w:t>
      </w:r>
    </w:p>
    <w:p w:rsidR="00D075D5" w:rsidRPr="006C7EEB" w:rsidRDefault="00D075D5" w:rsidP="00555A94">
      <w:pPr>
        <w:pStyle w:val="NormalWeb"/>
        <w:spacing w:before="0" w:beforeAutospacing="0" w:after="0" w:afterAutospacing="0"/>
        <w:ind w:firstLine="708"/>
        <w:jc w:val="both"/>
        <w:rPr>
          <w:sz w:val="28"/>
          <w:szCs w:val="28"/>
        </w:rPr>
      </w:pPr>
      <w:r w:rsidRPr="006C7EEB">
        <w:rPr>
          <w:sz w:val="28"/>
          <w:szCs w:val="28"/>
        </w:rPr>
        <w:t>6.3.12.</w:t>
      </w:r>
      <w:r>
        <w:rPr>
          <w:sz w:val="28"/>
          <w:szCs w:val="28"/>
        </w:rPr>
        <w:t xml:space="preserve"> </w:t>
      </w:r>
      <w:r w:rsidRPr="006C7EEB">
        <w:rPr>
          <w:sz w:val="28"/>
          <w:szCs w:val="28"/>
        </w:rPr>
        <w:t>бере участь у:</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 погодженні проектів нормативно-правових актів, розроблених іншими органами виконавчої влади;</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 розробленні проектів нормативно-правових актів, ініціаторами яких є інші особи;</w:t>
      </w:r>
    </w:p>
    <w:p w:rsidR="00D075D5" w:rsidRPr="006C7EEB" w:rsidRDefault="00D075D5" w:rsidP="006C7EEB">
      <w:pPr>
        <w:pStyle w:val="rvps2"/>
        <w:spacing w:before="0" w:beforeAutospacing="0" w:after="0" w:afterAutospacing="0"/>
        <w:ind w:firstLine="720"/>
        <w:jc w:val="both"/>
        <w:rPr>
          <w:sz w:val="28"/>
          <w:szCs w:val="28"/>
          <w:lang w:val="uk-UA"/>
        </w:rPr>
      </w:pPr>
      <w:r w:rsidRPr="006C7EEB">
        <w:rPr>
          <w:sz w:val="28"/>
          <w:szCs w:val="28"/>
          <w:lang w:val="uk-UA"/>
        </w:rPr>
        <w:t>- розробленні проектів розпоряджень Нетішинського міського голови, рішень міської ради, її виконавчого комітету.</w:t>
      </w:r>
    </w:p>
    <w:p w:rsidR="00D075D5" w:rsidRPr="00DF55F8" w:rsidRDefault="00D075D5" w:rsidP="00555A94">
      <w:pPr>
        <w:pStyle w:val="NormalWeb"/>
        <w:spacing w:before="0" w:beforeAutospacing="0" w:after="0" w:afterAutospacing="0"/>
        <w:ind w:firstLine="708"/>
        <w:jc w:val="both"/>
        <w:rPr>
          <w:spacing w:val="-6"/>
          <w:sz w:val="28"/>
          <w:szCs w:val="28"/>
        </w:rPr>
      </w:pPr>
      <w:r w:rsidRPr="00DF55F8">
        <w:rPr>
          <w:spacing w:val="-10"/>
          <w:sz w:val="28"/>
          <w:szCs w:val="28"/>
        </w:rPr>
        <w:t xml:space="preserve">- засіданнях виконавчого комітету міської ради при обговоренні на них питань, </w:t>
      </w:r>
      <w:r w:rsidRPr="00DF55F8">
        <w:rPr>
          <w:spacing w:val="-6"/>
          <w:sz w:val="28"/>
          <w:szCs w:val="28"/>
        </w:rPr>
        <w:t xml:space="preserve">що мають відношення до культури, мистецтва, охорони пам'яток історії, культури; </w:t>
      </w:r>
    </w:p>
    <w:p w:rsidR="00D075D5" w:rsidRPr="00555A94" w:rsidRDefault="00D075D5" w:rsidP="00555A94">
      <w:pPr>
        <w:pStyle w:val="NormalWeb"/>
        <w:spacing w:before="0" w:beforeAutospacing="0" w:after="0" w:afterAutospacing="0"/>
        <w:ind w:firstLine="708"/>
        <w:jc w:val="both"/>
        <w:rPr>
          <w:spacing w:val="-6"/>
          <w:sz w:val="28"/>
          <w:szCs w:val="28"/>
        </w:rPr>
      </w:pPr>
      <w:r w:rsidRPr="00555A94">
        <w:rPr>
          <w:spacing w:val="-6"/>
          <w:sz w:val="28"/>
          <w:szCs w:val="28"/>
        </w:rPr>
        <w:t>6.3.13. організовує розробку перспективних планів розвитку галузі культури;</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6.3.14.</w:t>
      </w:r>
      <w:r>
        <w:rPr>
          <w:sz w:val="28"/>
          <w:szCs w:val="28"/>
        </w:rPr>
        <w:t xml:space="preserve"> </w:t>
      </w:r>
      <w:r w:rsidRPr="006C7EEB">
        <w:rPr>
          <w:sz w:val="28"/>
          <w:szCs w:val="28"/>
        </w:rPr>
        <w:t>організовує планування, координацію роботи і контроль за діяльністю підрозділу, його ефективною вз</w:t>
      </w:r>
      <w:r>
        <w:rPr>
          <w:sz w:val="28"/>
          <w:szCs w:val="28"/>
        </w:rPr>
        <w:t>аємодією з іншими підрозділами;</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6.3.15.</w:t>
      </w:r>
      <w:r>
        <w:rPr>
          <w:sz w:val="28"/>
          <w:szCs w:val="28"/>
        </w:rPr>
        <w:t xml:space="preserve"> </w:t>
      </w:r>
      <w:r w:rsidRPr="006C7EEB">
        <w:rPr>
          <w:sz w:val="28"/>
          <w:szCs w:val="28"/>
        </w:rPr>
        <w:t>вносить в установленому порядку на розгляд міської ради, виконкому питання, що нале</w:t>
      </w:r>
      <w:r>
        <w:rPr>
          <w:sz w:val="28"/>
          <w:szCs w:val="28"/>
        </w:rPr>
        <w:t>жать до повноважень управління;</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6.3.16.</w:t>
      </w:r>
      <w:r>
        <w:rPr>
          <w:sz w:val="28"/>
          <w:szCs w:val="28"/>
        </w:rPr>
        <w:t xml:space="preserve"> </w:t>
      </w:r>
      <w:r w:rsidRPr="006C7EEB">
        <w:rPr>
          <w:sz w:val="28"/>
          <w:szCs w:val="28"/>
        </w:rPr>
        <w:t>встановлює надбавки та доплати керівникам закладів культури та працівникам централізованої бухгалтерії;</w:t>
      </w:r>
    </w:p>
    <w:p w:rsidR="00D075D5" w:rsidRDefault="00D075D5" w:rsidP="00DF55F8">
      <w:pPr>
        <w:pStyle w:val="NormalWeb"/>
        <w:spacing w:before="0" w:beforeAutospacing="0" w:after="0" w:afterAutospacing="0"/>
        <w:jc w:val="center"/>
        <w:rPr>
          <w:sz w:val="28"/>
          <w:szCs w:val="28"/>
        </w:rPr>
      </w:pPr>
      <w:r>
        <w:rPr>
          <w:sz w:val="28"/>
          <w:szCs w:val="28"/>
        </w:rPr>
        <w:t>9</w:t>
      </w:r>
    </w:p>
    <w:p w:rsidR="00D075D5" w:rsidRDefault="00D075D5" w:rsidP="00DF55F8">
      <w:pPr>
        <w:pStyle w:val="NormalWeb"/>
        <w:spacing w:before="0" w:beforeAutospacing="0" w:after="0" w:afterAutospacing="0"/>
        <w:jc w:val="center"/>
        <w:rPr>
          <w:sz w:val="28"/>
          <w:szCs w:val="28"/>
        </w:rPr>
      </w:pP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6.2.17.</w:t>
      </w:r>
      <w:r>
        <w:rPr>
          <w:sz w:val="28"/>
          <w:szCs w:val="28"/>
        </w:rPr>
        <w:t xml:space="preserve"> </w:t>
      </w:r>
      <w:r w:rsidRPr="006C7EEB">
        <w:rPr>
          <w:sz w:val="28"/>
          <w:szCs w:val="28"/>
        </w:rPr>
        <w:t xml:space="preserve">укладає договори, контракти, угоди для забезпечення діяльності управління та підпорядкованих закладів культури, видає довіреності; </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6.2.18.</w:t>
      </w:r>
      <w:r>
        <w:rPr>
          <w:sz w:val="28"/>
          <w:szCs w:val="28"/>
        </w:rPr>
        <w:t xml:space="preserve"> </w:t>
      </w:r>
      <w:r w:rsidRPr="006C7EEB">
        <w:rPr>
          <w:sz w:val="28"/>
          <w:szCs w:val="28"/>
        </w:rPr>
        <w:t>відкриває і закриває рахунки в установах Державного Казначейства України, має право першого підпису на банківських документах;</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6.2.19.</w:t>
      </w:r>
      <w:r>
        <w:rPr>
          <w:sz w:val="28"/>
          <w:szCs w:val="28"/>
        </w:rPr>
        <w:t xml:space="preserve"> </w:t>
      </w:r>
      <w:r w:rsidRPr="006C7EEB">
        <w:rPr>
          <w:sz w:val="28"/>
          <w:szCs w:val="28"/>
        </w:rPr>
        <w:t>контролює ведення діловодства, організовує збереження документації і майна управління;</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6.2.20.</w:t>
      </w:r>
      <w:r>
        <w:rPr>
          <w:sz w:val="28"/>
          <w:szCs w:val="28"/>
        </w:rPr>
        <w:t xml:space="preserve"> </w:t>
      </w:r>
      <w:r w:rsidRPr="006C7EEB">
        <w:rPr>
          <w:sz w:val="28"/>
          <w:szCs w:val="28"/>
        </w:rPr>
        <w:t>веде особистий прийом громадян, забезпечує виконання їх законних вимог і обґрунтованих прохань, розглядає у встановленому порядку звернення громадян;</w:t>
      </w:r>
    </w:p>
    <w:p w:rsidR="00D075D5" w:rsidRDefault="00D075D5" w:rsidP="00555A94">
      <w:pPr>
        <w:pStyle w:val="NormalWeb"/>
        <w:spacing w:before="0" w:beforeAutospacing="0" w:after="0" w:afterAutospacing="0"/>
        <w:ind w:firstLine="708"/>
        <w:jc w:val="both"/>
        <w:rPr>
          <w:sz w:val="28"/>
          <w:szCs w:val="28"/>
        </w:rPr>
      </w:pPr>
      <w:r w:rsidRPr="006C7EEB">
        <w:rPr>
          <w:sz w:val="28"/>
          <w:szCs w:val="28"/>
        </w:rPr>
        <w:t>6.2.21.</w:t>
      </w:r>
      <w:r>
        <w:rPr>
          <w:sz w:val="28"/>
          <w:szCs w:val="28"/>
        </w:rPr>
        <w:t xml:space="preserve"> </w:t>
      </w:r>
      <w:r w:rsidRPr="006C7EEB">
        <w:rPr>
          <w:sz w:val="28"/>
          <w:szCs w:val="28"/>
        </w:rPr>
        <w:t>затверджує штатні розписи навчальних закладів і установ;</w:t>
      </w:r>
    </w:p>
    <w:p w:rsidR="00D075D5" w:rsidRPr="006C7EEB" w:rsidRDefault="00D075D5" w:rsidP="00555A94">
      <w:pPr>
        <w:pStyle w:val="NormalWeb"/>
        <w:spacing w:before="0" w:beforeAutospacing="0" w:after="0" w:afterAutospacing="0"/>
        <w:ind w:firstLine="708"/>
        <w:jc w:val="both"/>
        <w:rPr>
          <w:sz w:val="28"/>
          <w:szCs w:val="28"/>
        </w:rPr>
      </w:pPr>
      <w:r w:rsidRPr="006C7EEB">
        <w:rPr>
          <w:sz w:val="28"/>
          <w:szCs w:val="28"/>
        </w:rPr>
        <w:t>6.3.22.</w:t>
      </w:r>
      <w:r>
        <w:rPr>
          <w:sz w:val="28"/>
          <w:szCs w:val="28"/>
        </w:rPr>
        <w:t xml:space="preserve"> </w:t>
      </w:r>
      <w:r w:rsidRPr="006C7EEB">
        <w:rPr>
          <w:sz w:val="28"/>
          <w:szCs w:val="28"/>
        </w:rPr>
        <w:t>здійснює інші повноваження, передбачені законодавством, розпорядчими документами.</w:t>
      </w:r>
    </w:p>
    <w:p w:rsidR="00D075D5" w:rsidRPr="006C7EEB" w:rsidRDefault="00D075D5" w:rsidP="00555A94">
      <w:pPr>
        <w:pStyle w:val="NormalWeb"/>
        <w:spacing w:before="0" w:beforeAutospacing="0" w:after="0" w:afterAutospacing="0"/>
        <w:rPr>
          <w:sz w:val="28"/>
          <w:szCs w:val="28"/>
        </w:rPr>
      </w:pPr>
    </w:p>
    <w:p w:rsidR="00D075D5" w:rsidRPr="00555A94" w:rsidRDefault="00D075D5" w:rsidP="006C7EEB">
      <w:pPr>
        <w:pStyle w:val="NormalWeb"/>
        <w:spacing w:before="0" w:beforeAutospacing="0" w:after="0" w:afterAutospacing="0"/>
        <w:jc w:val="center"/>
        <w:rPr>
          <w:b/>
          <w:sz w:val="28"/>
          <w:szCs w:val="28"/>
        </w:rPr>
      </w:pPr>
      <w:r w:rsidRPr="00555A94">
        <w:rPr>
          <w:b/>
          <w:sz w:val="28"/>
          <w:szCs w:val="28"/>
        </w:rPr>
        <w:t>7.</w:t>
      </w:r>
      <w:r>
        <w:rPr>
          <w:b/>
          <w:sz w:val="28"/>
          <w:szCs w:val="28"/>
        </w:rPr>
        <w:t xml:space="preserve"> </w:t>
      </w:r>
      <w:r w:rsidRPr="00555A94">
        <w:rPr>
          <w:b/>
          <w:sz w:val="28"/>
          <w:szCs w:val="28"/>
        </w:rPr>
        <w:t>ЗАКЛЮЧНІ ПОЛОЖЕННЯ</w:t>
      </w:r>
    </w:p>
    <w:p w:rsidR="00D075D5" w:rsidRPr="00555A94" w:rsidRDefault="00D075D5" w:rsidP="00555A94">
      <w:pPr>
        <w:pStyle w:val="NormalWeb"/>
        <w:spacing w:before="0" w:beforeAutospacing="0" w:after="0" w:afterAutospacing="0"/>
        <w:ind w:firstLine="708"/>
        <w:jc w:val="both"/>
        <w:rPr>
          <w:sz w:val="28"/>
          <w:szCs w:val="28"/>
        </w:rPr>
      </w:pPr>
      <w:r w:rsidRPr="00DF55F8">
        <w:rPr>
          <w:spacing w:val="-2"/>
          <w:sz w:val="28"/>
          <w:szCs w:val="28"/>
        </w:rPr>
        <w:t>7.1. На період відсутності начальника управління (відпустка, відрядження,</w:t>
      </w:r>
      <w:r w:rsidRPr="00555A94">
        <w:rPr>
          <w:sz w:val="28"/>
          <w:szCs w:val="28"/>
        </w:rPr>
        <w:t xml:space="preserve"> хвороба тощо) його обов’язки виконує головний спеціаліст управління.</w:t>
      </w:r>
    </w:p>
    <w:p w:rsidR="00D075D5" w:rsidRPr="00555A94" w:rsidRDefault="00D075D5" w:rsidP="00555A94">
      <w:pPr>
        <w:pStyle w:val="NormalWeb"/>
        <w:spacing w:before="0" w:beforeAutospacing="0" w:after="0" w:afterAutospacing="0"/>
        <w:ind w:firstLine="708"/>
        <w:jc w:val="both"/>
        <w:rPr>
          <w:sz w:val="28"/>
          <w:szCs w:val="28"/>
        </w:rPr>
      </w:pPr>
      <w:r w:rsidRPr="00555A94">
        <w:rPr>
          <w:sz w:val="28"/>
          <w:szCs w:val="28"/>
        </w:rPr>
        <w:t xml:space="preserve">7.2. На посади спеціалістів управління призначаються особи з повною вищою освітою і досвідом роботи не менше 3-х років. </w:t>
      </w:r>
    </w:p>
    <w:p w:rsidR="00D075D5" w:rsidRPr="00555A94" w:rsidRDefault="00D075D5" w:rsidP="00555A94">
      <w:pPr>
        <w:pStyle w:val="NormalWeb"/>
        <w:spacing w:before="0" w:beforeAutospacing="0" w:after="0" w:afterAutospacing="0"/>
        <w:ind w:firstLine="708"/>
        <w:jc w:val="both"/>
        <w:rPr>
          <w:sz w:val="28"/>
          <w:szCs w:val="28"/>
        </w:rPr>
      </w:pPr>
      <w:r w:rsidRPr="00DF55F8">
        <w:rPr>
          <w:spacing w:val="-6"/>
          <w:sz w:val="28"/>
          <w:szCs w:val="28"/>
        </w:rPr>
        <w:t>7.3. Посадових осіб управління культури виконавчого комітету Нетішинської</w:t>
      </w:r>
      <w:r w:rsidRPr="00555A94">
        <w:rPr>
          <w:sz w:val="28"/>
          <w:szCs w:val="28"/>
        </w:rPr>
        <w:t xml:space="preserve"> міської ради призначає за рішенням конкурсної комісії та звільняє з посади начальник управління культури відповідно </w:t>
      </w:r>
      <w:r>
        <w:rPr>
          <w:sz w:val="28"/>
          <w:szCs w:val="28"/>
        </w:rPr>
        <w:t>до вимог чинного законодавства.</w:t>
      </w:r>
    </w:p>
    <w:p w:rsidR="00D075D5" w:rsidRPr="00555A94" w:rsidRDefault="00D075D5" w:rsidP="00555A94">
      <w:pPr>
        <w:pStyle w:val="NormalWeb"/>
        <w:spacing w:before="0" w:beforeAutospacing="0" w:after="0" w:afterAutospacing="0"/>
        <w:ind w:firstLine="708"/>
        <w:jc w:val="both"/>
        <w:rPr>
          <w:sz w:val="28"/>
          <w:szCs w:val="28"/>
        </w:rPr>
      </w:pPr>
      <w:r w:rsidRPr="00DF55F8">
        <w:rPr>
          <w:spacing w:val="-2"/>
          <w:sz w:val="28"/>
          <w:szCs w:val="28"/>
        </w:rPr>
        <w:t>7.4. Права, посадові обов'язки, кваліфікаційні обов'язки та відповідальність</w:t>
      </w:r>
      <w:r w:rsidRPr="00555A94">
        <w:rPr>
          <w:sz w:val="28"/>
          <w:szCs w:val="28"/>
        </w:rPr>
        <w:t xml:space="preserve"> працівників управління визначаються посадовими інструкціями. </w:t>
      </w:r>
    </w:p>
    <w:p w:rsidR="00D075D5" w:rsidRPr="00555A94" w:rsidRDefault="00D075D5" w:rsidP="00555A94">
      <w:pPr>
        <w:pStyle w:val="NormalWeb"/>
        <w:spacing w:before="0" w:beforeAutospacing="0" w:after="0" w:afterAutospacing="0"/>
        <w:ind w:firstLine="708"/>
        <w:jc w:val="both"/>
        <w:rPr>
          <w:sz w:val="28"/>
          <w:szCs w:val="28"/>
        </w:rPr>
      </w:pPr>
      <w:r w:rsidRPr="00555A94">
        <w:rPr>
          <w:sz w:val="28"/>
          <w:szCs w:val="28"/>
        </w:rPr>
        <w:t>7.5. Посадові обов'язки начальника та працівників управління культури регулюються посадовими інструкціями. Посадова інструкція начальника управління культури затверджується міським головою відповідно до розподілу обов'язків. Посадові інструкції працівників управління культури затверджуються начальником управління культури.</w:t>
      </w:r>
    </w:p>
    <w:p w:rsidR="00D075D5" w:rsidRPr="00555A94" w:rsidRDefault="00D075D5" w:rsidP="00555A94">
      <w:pPr>
        <w:pStyle w:val="NormalWeb"/>
        <w:spacing w:before="0" w:beforeAutospacing="0" w:after="0" w:afterAutospacing="0"/>
        <w:ind w:firstLine="708"/>
        <w:jc w:val="both"/>
        <w:rPr>
          <w:sz w:val="28"/>
          <w:szCs w:val="28"/>
        </w:rPr>
      </w:pPr>
      <w:r w:rsidRPr="00555A94">
        <w:rPr>
          <w:sz w:val="28"/>
          <w:szCs w:val="28"/>
        </w:rPr>
        <w:t>7.6.</w:t>
      </w:r>
      <w:r>
        <w:rPr>
          <w:sz w:val="28"/>
          <w:szCs w:val="28"/>
        </w:rPr>
        <w:t xml:space="preserve"> </w:t>
      </w:r>
      <w:r w:rsidRPr="00555A94">
        <w:rPr>
          <w:sz w:val="28"/>
          <w:szCs w:val="28"/>
        </w:rPr>
        <w:t xml:space="preserve">У разі припинення діяльності (у результаті ліквідації, злиття, поділу, </w:t>
      </w:r>
      <w:r w:rsidRPr="00DF55F8">
        <w:rPr>
          <w:spacing w:val="-8"/>
          <w:sz w:val="28"/>
          <w:szCs w:val="28"/>
        </w:rPr>
        <w:t>приєднання або перетворення) всі його активи передаються одній або кільком непри-</w:t>
      </w:r>
      <w:r w:rsidRPr="00DF55F8">
        <w:rPr>
          <w:spacing w:val="-4"/>
          <w:sz w:val="28"/>
          <w:szCs w:val="28"/>
        </w:rPr>
        <w:t>бутковим організаціям відповідного виду або зараховуються до доходу бюджету.</w:t>
      </w:r>
    </w:p>
    <w:p w:rsidR="00D075D5" w:rsidRPr="00555A94" w:rsidRDefault="00D075D5" w:rsidP="00555A94">
      <w:pPr>
        <w:pStyle w:val="NormalWeb"/>
        <w:spacing w:before="0" w:beforeAutospacing="0" w:after="0" w:afterAutospacing="0"/>
        <w:ind w:firstLine="708"/>
        <w:jc w:val="both"/>
        <w:rPr>
          <w:sz w:val="28"/>
          <w:szCs w:val="28"/>
        </w:rPr>
      </w:pPr>
      <w:r w:rsidRPr="00555A94">
        <w:rPr>
          <w:sz w:val="28"/>
          <w:szCs w:val="28"/>
        </w:rPr>
        <w:t>7.7.</w:t>
      </w:r>
      <w:r>
        <w:rPr>
          <w:sz w:val="28"/>
          <w:szCs w:val="28"/>
        </w:rPr>
        <w:t xml:space="preserve"> </w:t>
      </w:r>
      <w:r w:rsidRPr="00555A94">
        <w:rPr>
          <w:sz w:val="28"/>
          <w:szCs w:val="28"/>
        </w:rPr>
        <w:t>Забороняється розподіл отриманих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ними осіб.</w:t>
      </w:r>
    </w:p>
    <w:p w:rsidR="00D075D5" w:rsidRPr="00555A94" w:rsidRDefault="00D075D5" w:rsidP="00555A94">
      <w:pPr>
        <w:pStyle w:val="NormalWeb"/>
        <w:spacing w:before="0" w:beforeAutospacing="0" w:after="0" w:afterAutospacing="0"/>
        <w:ind w:firstLine="708"/>
        <w:jc w:val="both"/>
        <w:rPr>
          <w:sz w:val="28"/>
          <w:szCs w:val="28"/>
        </w:rPr>
      </w:pPr>
      <w:r w:rsidRPr="00555A94">
        <w:rPr>
          <w:sz w:val="28"/>
          <w:szCs w:val="28"/>
        </w:rPr>
        <w:t>7.8.</w:t>
      </w:r>
      <w:r>
        <w:rPr>
          <w:sz w:val="28"/>
          <w:szCs w:val="28"/>
        </w:rPr>
        <w:t xml:space="preserve"> </w:t>
      </w:r>
      <w:r w:rsidRPr="00555A94">
        <w:rPr>
          <w:sz w:val="28"/>
          <w:szCs w:val="28"/>
        </w:rPr>
        <w:t>Доходи (прибутки) управління використовуються винятково для фінансування видатків на утримання управління, реалізації мети (цілей, завдань) і напрямів діяльнос</w:t>
      </w:r>
      <w:r>
        <w:rPr>
          <w:sz w:val="28"/>
          <w:szCs w:val="28"/>
        </w:rPr>
        <w:t>ті, визначених цим Положенням.</w:t>
      </w:r>
    </w:p>
    <w:p w:rsidR="00D075D5" w:rsidRPr="00555A94" w:rsidRDefault="00D075D5" w:rsidP="00555A94">
      <w:pPr>
        <w:pStyle w:val="NormalWeb"/>
        <w:spacing w:before="0" w:beforeAutospacing="0" w:after="0" w:afterAutospacing="0"/>
        <w:ind w:firstLine="708"/>
        <w:jc w:val="both"/>
        <w:rPr>
          <w:sz w:val="28"/>
          <w:szCs w:val="28"/>
        </w:rPr>
      </w:pPr>
      <w:r w:rsidRPr="00555A94">
        <w:rPr>
          <w:sz w:val="28"/>
          <w:szCs w:val="28"/>
        </w:rPr>
        <w:t>7.9.Зміни і доповнення до цього Положення вносяться в порядку, встановленому для його прийняття.</w:t>
      </w:r>
    </w:p>
    <w:p w:rsidR="00D075D5" w:rsidRPr="00555A94" w:rsidRDefault="00D075D5" w:rsidP="006C7EEB">
      <w:pPr>
        <w:rPr>
          <w:sz w:val="28"/>
          <w:szCs w:val="28"/>
        </w:rPr>
      </w:pPr>
    </w:p>
    <w:p w:rsidR="00D075D5" w:rsidRDefault="00D075D5" w:rsidP="00DF55F8">
      <w:pPr>
        <w:ind w:left="5664"/>
        <w:rPr>
          <w:sz w:val="28"/>
          <w:szCs w:val="28"/>
        </w:rPr>
      </w:pPr>
    </w:p>
    <w:p w:rsidR="00D075D5" w:rsidRDefault="00D075D5" w:rsidP="00DF55F8">
      <w:pPr>
        <w:ind w:left="5664"/>
        <w:rPr>
          <w:sz w:val="28"/>
          <w:szCs w:val="28"/>
        </w:rPr>
      </w:pPr>
    </w:p>
    <w:p w:rsidR="00D075D5" w:rsidRPr="006C7EEB" w:rsidRDefault="00D075D5" w:rsidP="00DF55F8">
      <w:pPr>
        <w:ind w:left="5664"/>
        <w:rPr>
          <w:sz w:val="28"/>
          <w:szCs w:val="28"/>
        </w:rPr>
      </w:pPr>
      <w:r w:rsidRPr="006C7EEB">
        <w:rPr>
          <w:sz w:val="28"/>
          <w:szCs w:val="28"/>
        </w:rPr>
        <w:t xml:space="preserve">Додаток </w:t>
      </w:r>
      <w:r>
        <w:rPr>
          <w:sz w:val="28"/>
          <w:szCs w:val="28"/>
        </w:rPr>
        <w:t>2</w:t>
      </w:r>
    </w:p>
    <w:p w:rsidR="00D075D5" w:rsidRPr="006C7EEB" w:rsidRDefault="00D075D5" w:rsidP="00DF55F8">
      <w:pPr>
        <w:pStyle w:val="NormalWeb"/>
        <w:spacing w:before="0" w:beforeAutospacing="0" w:after="0" w:afterAutospacing="0"/>
        <w:ind w:left="5664"/>
        <w:jc w:val="both"/>
        <w:rPr>
          <w:b/>
          <w:sz w:val="28"/>
          <w:szCs w:val="28"/>
        </w:rPr>
      </w:pPr>
      <w:r w:rsidRPr="006C7EEB">
        <w:rPr>
          <w:b/>
          <w:sz w:val="28"/>
          <w:szCs w:val="28"/>
        </w:rPr>
        <w:t xml:space="preserve">ЗАТВЕРДЖЕНО </w:t>
      </w:r>
    </w:p>
    <w:p w:rsidR="00D075D5" w:rsidRPr="006C7EEB" w:rsidRDefault="00D075D5" w:rsidP="00DF55F8">
      <w:pPr>
        <w:pStyle w:val="NormalWeb"/>
        <w:spacing w:before="0" w:beforeAutospacing="0" w:after="0" w:afterAutospacing="0"/>
        <w:ind w:left="5664"/>
        <w:jc w:val="both"/>
        <w:rPr>
          <w:sz w:val="28"/>
          <w:szCs w:val="28"/>
        </w:rPr>
      </w:pPr>
      <w:r w:rsidRPr="006C7EEB">
        <w:rPr>
          <w:sz w:val="28"/>
          <w:szCs w:val="28"/>
        </w:rPr>
        <w:t xml:space="preserve">рішенням тридцятої сесії </w:t>
      </w:r>
    </w:p>
    <w:p w:rsidR="00D075D5" w:rsidRPr="006C7EEB" w:rsidRDefault="00D075D5" w:rsidP="00DF55F8">
      <w:pPr>
        <w:pStyle w:val="NormalWeb"/>
        <w:spacing w:before="0" w:beforeAutospacing="0" w:after="0" w:afterAutospacing="0"/>
        <w:ind w:left="5664"/>
        <w:jc w:val="both"/>
        <w:rPr>
          <w:sz w:val="28"/>
          <w:szCs w:val="28"/>
        </w:rPr>
      </w:pPr>
      <w:r w:rsidRPr="006C7EEB">
        <w:rPr>
          <w:sz w:val="28"/>
          <w:szCs w:val="28"/>
        </w:rPr>
        <w:t xml:space="preserve">Нетішинської міської ради </w:t>
      </w:r>
    </w:p>
    <w:p w:rsidR="00D075D5" w:rsidRPr="006C7EEB" w:rsidRDefault="00D075D5" w:rsidP="00DF55F8">
      <w:pPr>
        <w:pStyle w:val="NormalWeb"/>
        <w:spacing w:before="0" w:beforeAutospacing="0" w:after="0" w:afterAutospacing="0"/>
        <w:ind w:left="5664"/>
        <w:jc w:val="both"/>
        <w:rPr>
          <w:sz w:val="28"/>
          <w:szCs w:val="28"/>
        </w:rPr>
      </w:pPr>
      <w:r w:rsidRPr="006C7EEB">
        <w:rPr>
          <w:sz w:val="28"/>
          <w:szCs w:val="28"/>
        </w:rPr>
        <w:t>VІІ скликання</w:t>
      </w:r>
    </w:p>
    <w:p w:rsidR="00D075D5" w:rsidRPr="006C7EEB" w:rsidRDefault="00D075D5" w:rsidP="00DF55F8">
      <w:pPr>
        <w:pStyle w:val="NormalWeb"/>
        <w:spacing w:before="0" w:beforeAutospacing="0" w:after="0" w:afterAutospacing="0"/>
        <w:ind w:left="5664"/>
        <w:jc w:val="both"/>
        <w:rPr>
          <w:sz w:val="28"/>
          <w:szCs w:val="28"/>
        </w:rPr>
      </w:pPr>
      <w:r w:rsidRPr="006C7EEB">
        <w:rPr>
          <w:sz w:val="28"/>
          <w:szCs w:val="28"/>
        </w:rPr>
        <w:t>14.07.2017 № 30/</w:t>
      </w:r>
      <w:r>
        <w:rPr>
          <w:sz w:val="28"/>
          <w:szCs w:val="28"/>
        </w:rPr>
        <w:t>1657</w:t>
      </w:r>
    </w:p>
    <w:p w:rsidR="00D075D5" w:rsidRPr="006C7EEB" w:rsidRDefault="00D075D5" w:rsidP="006C7EEB">
      <w:pPr>
        <w:jc w:val="both"/>
        <w:rPr>
          <w:sz w:val="28"/>
          <w:szCs w:val="28"/>
        </w:rPr>
      </w:pPr>
    </w:p>
    <w:p w:rsidR="00D075D5" w:rsidRPr="006C7EEB" w:rsidRDefault="00D075D5" w:rsidP="006C7EEB">
      <w:pPr>
        <w:jc w:val="both"/>
        <w:rPr>
          <w:sz w:val="28"/>
          <w:szCs w:val="28"/>
        </w:rPr>
      </w:pPr>
    </w:p>
    <w:p w:rsidR="00D075D5" w:rsidRPr="006C7EEB" w:rsidRDefault="00D075D5" w:rsidP="006C7EEB">
      <w:pPr>
        <w:jc w:val="center"/>
        <w:outlineLvl w:val="0"/>
        <w:rPr>
          <w:b/>
          <w:sz w:val="28"/>
          <w:szCs w:val="28"/>
        </w:rPr>
      </w:pPr>
      <w:r w:rsidRPr="006C7EEB">
        <w:rPr>
          <w:b/>
          <w:sz w:val="28"/>
          <w:szCs w:val="28"/>
        </w:rPr>
        <w:t>СТРУКТУРА</w:t>
      </w:r>
    </w:p>
    <w:p w:rsidR="00D075D5" w:rsidRPr="006C7EEB" w:rsidRDefault="00D075D5" w:rsidP="006C7EEB">
      <w:pPr>
        <w:jc w:val="center"/>
        <w:rPr>
          <w:b/>
          <w:sz w:val="28"/>
          <w:szCs w:val="28"/>
        </w:rPr>
      </w:pPr>
      <w:r w:rsidRPr="006C7EEB">
        <w:rPr>
          <w:b/>
          <w:sz w:val="28"/>
          <w:szCs w:val="28"/>
        </w:rPr>
        <w:t>та загальна чисельність</w:t>
      </w:r>
    </w:p>
    <w:p w:rsidR="00D075D5" w:rsidRPr="006C7EEB" w:rsidRDefault="00D075D5" w:rsidP="006C7EEB">
      <w:pPr>
        <w:jc w:val="center"/>
        <w:rPr>
          <w:b/>
          <w:sz w:val="28"/>
          <w:szCs w:val="28"/>
        </w:rPr>
      </w:pPr>
      <w:r w:rsidRPr="006C7EEB">
        <w:rPr>
          <w:b/>
          <w:sz w:val="28"/>
          <w:szCs w:val="28"/>
        </w:rPr>
        <w:t>управління культури виконавчого комітету Нетішинської міської ради</w:t>
      </w:r>
    </w:p>
    <w:p w:rsidR="00D075D5" w:rsidRPr="006C7EEB" w:rsidRDefault="00D075D5" w:rsidP="006C7EEB">
      <w:pPr>
        <w:jc w:val="both"/>
        <w:rPr>
          <w:sz w:val="28"/>
          <w:szCs w:val="28"/>
        </w:rPr>
      </w:pPr>
    </w:p>
    <w:p w:rsidR="00D075D5" w:rsidRPr="006C7EEB" w:rsidRDefault="00D075D5" w:rsidP="006C7EE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6096"/>
        <w:gridCol w:w="3083"/>
      </w:tblGrid>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 п/п</w:t>
            </w:r>
          </w:p>
        </w:tc>
        <w:tc>
          <w:tcPr>
            <w:tcW w:w="6096" w:type="dxa"/>
          </w:tcPr>
          <w:p w:rsidR="00D075D5" w:rsidRPr="006C7EEB" w:rsidRDefault="00D075D5" w:rsidP="006C7EEB">
            <w:pPr>
              <w:jc w:val="center"/>
              <w:rPr>
                <w:color w:val="000000"/>
                <w:sz w:val="28"/>
                <w:szCs w:val="28"/>
              </w:rPr>
            </w:pPr>
            <w:r w:rsidRPr="006C7EEB">
              <w:rPr>
                <w:color w:val="000000"/>
                <w:sz w:val="28"/>
                <w:szCs w:val="28"/>
              </w:rPr>
              <w:t>Назва посад</w:t>
            </w:r>
          </w:p>
        </w:tc>
        <w:tc>
          <w:tcPr>
            <w:tcW w:w="3083" w:type="dxa"/>
          </w:tcPr>
          <w:p w:rsidR="00D075D5" w:rsidRPr="006C7EEB" w:rsidRDefault="00D075D5" w:rsidP="006C7EEB">
            <w:pPr>
              <w:jc w:val="center"/>
              <w:rPr>
                <w:color w:val="000000"/>
                <w:sz w:val="28"/>
                <w:szCs w:val="28"/>
              </w:rPr>
            </w:pPr>
            <w:r w:rsidRPr="006C7EEB">
              <w:rPr>
                <w:sz w:val="28"/>
                <w:szCs w:val="28"/>
                <w:lang w:eastAsia="en-US"/>
              </w:rPr>
              <w:t>Кількість штатних одиниць</w:t>
            </w:r>
          </w:p>
        </w:tc>
      </w:tr>
      <w:tr w:rsidR="00D075D5" w:rsidRPr="006C7EEB" w:rsidTr="00A81D08">
        <w:tc>
          <w:tcPr>
            <w:tcW w:w="675" w:type="dxa"/>
          </w:tcPr>
          <w:p w:rsidR="00D075D5" w:rsidRPr="006C7EEB" w:rsidRDefault="00D075D5" w:rsidP="006C7EEB">
            <w:pPr>
              <w:jc w:val="center"/>
              <w:rPr>
                <w:color w:val="000000"/>
                <w:sz w:val="28"/>
                <w:szCs w:val="28"/>
              </w:rPr>
            </w:pPr>
          </w:p>
        </w:tc>
        <w:tc>
          <w:tcPr>
            <w:tcW w:w="6096" w:type="dxa"/>
          </w:tcPr>
          <w:p w:rsidR="00D075D5" w:rsidRPr="006C7EEB" w:rsidRDefault="00D075D5" w:rsidP="00DF55F8">
            <w:pPr>
              <w:jc w:val="center"/>
              <w:rPr>
                <w:b/>
                <w:color w:val="000000"/>
                <w:sz w:val="28"/>
                <w:szCs w:val="28"/>
              </w:rPr>
            </w:pPr>
            <w:r w:rsidRPr="006C7EEB">
              <w:rPr>
                <w:b/>
                <w:color w:val="000000"/>
                <w:sz w:val="28"/>
                <w:szCs w:val="28"/>
              </w:rPr>
              <w:t>Керівництво</w:t>
            </w:r>
          </w:p>
        </w:tc>
        <w:tc>
          <w:tcPr>
            <w:tcW w:w="3083" w:type="dxa"/>
          </w:tcPr>
          <w:p w:rsidR="00D075D5" w:rsidRPr="006C7EEB" w:rsidRDefault="00D075D5" w:rsidP="006C7EEB">
            <w:pPr>
              <w:jc w:val="center"/>
              <w:rPr>
                <w:color w:val="000000"/>
                <w:sz w:val="28"/>
                <w:szCs w:val="28"/>
              </w:rPr>
            </w:pP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1.</w:t>
            </w:r>
          </w:p>
        </w:tc>
        <w:tc>
          <w:tcPr>
            <w:tcW w:w="6096" w:type="dxa"/>
          </w:tcPr>
          <w:p w:rsidR="00D075D5" w:rsidRPr="006C7EEB" w:rsidRDefault="00D075D5" w:rsidP="006C7EEB">
            <w:pPr>
              <w:jc w:val="both"/>
              <w:rPr>
                <w:color w:val="000000"/>
                <w:sz w:val="28"/>
                <w:szCs w:val="28"/>
              </w:rPr>
            </w:pPr>
            <w:r w:rsidRPr="006C7EEB">
              <w:rPr>
                <w:color w:val="000000"/>
                <w:sz w:val="28"/>
                <w:szCs w:val="28"/>
              </w:rPr>
              <w:t>Начальник</w:t>
            </w:r>
          </w:p>
        </w:tc>
        <w:tc>
          <w:tcPr>
            <w:tcW w:w="3083" w:type="dxa"/>
          </w:tcPr>
          <w:p w:rsidR="00D075D5" w:rsidRPr="006C7EEB" w:rsidRDefault="00D075D5" w:rsidP="006C7EEB">
            <w:pPr>
              <w:jc w:val="center"/>
              <w:rPr>
                <w:color w:val="000000"/>
                <w:sz w:val="28"/>
                <w:szCs w:val="28"/>
              </w:rPr>
            </w:pPr>
            <w:r w:rsidRPr="006C7EEB">
              <w:rPr>
                <w:color w:val="000000"/>
                <w:sz w:val="28"/>
                <w:szCs w:val="28"/>
              </w:rPr>
              <w:t>1</w:t>
            </w: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2.</w:t>
            </w:r>
          </w:p>
        </w:tc>
        <w:tc>
          <w:tcPr>
            <w:tcW w:w="6096" w:type="dxa"/>
          </w:tcPr>
          <w:p w:rsidR="00D075D5" w:rsidRPr="006C7EEB" w:rsidRDefault="00D075D5" w:rsidP="006C7EEB">
            <w:pPr>
              <w:jc w:val="both"/>
              <w:rPr>
                <w:color w:val="000000"/>
                <w:sz w:val="28"/>
                <w:szCs w:val="28"/>
              </w:rPr>
            </w:pPr>
            <w:r w:rsidRPr="006C7EEB">
              <w:rPr>
                <w:color w:val="000000"/>
                <w:sz w:val="28"/>
                <w:szCs w:val="28"/>
              </w:rPr>
              <w:t>Головний спеціаліст</w:t>
            </w:r>
          </w:p>
        </w:tc>
        <w:tc>
          <w:tcPr>
            <w:tcW w:w="3083" w:type="dxa"/>
          </w:tcPr>
          <w:p w:rsidR="00D075D5" w:rsidRPr="006C7EEB" w:rsidRDefault="00D075D5" w:rsidP="006C7EEB">
            <w:pPr>
              <w:jc w:val="center"/>
              <w:rPr>
                <w:color w:val="000000"/>
                <w:sz w:val="28"/>
                <w:szCs w:val="28"/>
              </w:rPr>
            </w:pPr>
            <w:r w:rsidRPr="006C7EEB">
              <w:rPr>
                <w:color w:val="000000"/>
                <w:sz w:val="28"/>
                <w:szCs w:val="28"/>
              </w:rPr>
              <w:t>1</w:t>
            </w:r>
          </w:p>
        </w:tc>
      </w:tr>
      <w:tr w:rsidR="00D075D5" w:rsidRPr="006C7EEB" w:rsidTr="00A81D08">
        <w:tc>
          <w:tcPr>
            <w:tcW w:w="675" w:type="dxa"/>
          </w:tcPr>
          <w:p w:rsidR="00D075D5" w:rsidRPr="006C7EEB" w:rsidRDefault="00D075D5" w:rsidP="006C7EEB">
            <w:pPr>
              <w:jc w:val="center"/>
              <w:rPr>
                <w:color w:val="000000"/>
                <w:sz w:val="28"/>
                <w:szCs w:val="28"/>
              </w:rPr>
            </w:pPr>
          </w:p>
        </w:tc>
        <w:tc>
          <w:tcPr>
            <w:tcW w:w="6096" w:type="dxa"/>
          </w:tcPr>
          <w:p w:rsidR="00D075D5" w:rsidRPr="006C7EEB" w:rsidRDefault="00D075D5" w:rsidP="00DF55F8">
            <w:pPr>
              <w:jc w:val="right"/>
              <w:rPr>
                <w:b/>
                <w:color w:val="000000"/>
                <w:sz w:val="28"/>
                <w:szCs w:val="28"/>
              </w:rPr>
            </w:pPr>
            <w:r w:rsidRPr="006C7EEB">
              <w:rPr>
                <w:b/>
                <w:color w:val="000000"/>
                <w:sz w:val="28"/>
                <w:szCs w:val="28"/>
              </w:rPr>
              <w:t>Усього:</w:t>
            </w:r>
          </w:p>
        </w:tc>
        <w:tc>
          <w:tcPr>
            <w:tcW w:w="3083" w:type="dxa"/>
          </w:tcPr>
          <w:p w:rsidR="00D075D5" w:rsidRPr="006C7EEB" w:rsidRDefault="00D075D5" w:rsidP="006C7EEB">
            <w:pPr>
              <w:jc w:val="center"/>
              <w:rPr>
                <w:b/>
                <w:color w:val="000000"/>
                <w:sz w:val="28"/>
                <w:szCs w:val="28"/>
              </w:rPr>
            </w:pPr>
            <w:r w:rsidRPr="006C7EEB">
              <w:rPr>
                <w:b/>
                <w:color w:val="000000"/>
                <w:sz w:val="28"/>
                <w:szCs w:val="28"/>
              </w:rPr>
              <w:t>2</w:t>
            </w: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3</w:t>
            </w:r>
            <w:r>
              <w:rPr>
                <w:color w:val="000000"/>
                <w:sz w:val="28"/>
                <w:szCs w:val="28"/>
              </w:rPr>
              <w:t>.</w:t>
            </w:r>
          </w:p>
        </w:tc>
        <w:tc>
          <w:tcPr>
            <w:tcW w:w="6096" w:type="dxa"/>
          </w:tcPr>
          <w:p w:rsidR="00D075D5" w:rsidRPr="006C7EEB" w:rsidRDefault="00D075D5" w:rsidP="006C7EEB">
            <w:pPr>
              <w:jc w:val="both"/>
              <w:rPr>
                <w:color w:val="000000"/>
                <w:sz w:val="28"/>
                <w:szCs w:val="28"/>
              </w:rPr>
            </w:pPr>
            <w:r w:rsidRPr="006C7EEB">
              <w:rPr>
                <w:color w:val="000000"/>
                <w:sz w:val="28"/>
                <w:szCs w:val="28"/>
              </w:rPr>
              <w:t xml:space="preserve">Провідний методист  </w:t>
            </w:r>
          </w:p>
        </w:tc>
        <w:tc>
          <w:tcPr>
            <w:tcW w:w="3083" w:type="dxa"/>
          </w:tcPr>
          <w:p w:rsidR="00D075D5" w:rsidRPr="006C7EEB" w:rsidRDefault="00D075D5" w:rsidP="006C7EEB">
            <w:pPr>
              <w:jc w:val="center"/>
              <w:rPr>
                <w:color w:val="000000"/>
                <w:sz w:val="28"/>
                <w:szCs w:val="28"/>
              </w:rPr>
            </w:pPr>
            <w:r w:rsidRPr="006C7EEB">
              <w:rPr>
                <w:color w:val="000000"/>
                <w:sz w:val="28"/>
                <w:szCs w:val="28"/>
              </w:rPr>
              <w:t>1</w:t>
            </w:r>
          </w:p>
        </w:tc>
      </w:tr>
      <w:tr w:rsidR="00D075D5" w:rsidRPr="006C7EEB" w:rsidTr="00A81D08">
        <w:tc>
          <w:tcPr>
            <w:tcW w:w="675" w:type="dxa"/>
          </w:tcPr>
          <w:p w:rsidR="00D075D5" w:rsidRPr="006C7EEB" w:rsidRDefault="00D075D5" w:rsidP="006C7EEB">
            <w:pPr>
              <w:jc w:val="center"/>
              <w:rPr>
                <w:color w:val="000000"/>
                <w:sz w:val="28"/>
                <w:szCs w:val="28"/>
              </w:rPr>
            </w:pPr>
          </w:p>
        </w:tc>
        <w:tc>
          <w:tcPr>
            <w:tcW w:w="6096" w:type="dxa"/>
          </w:tcPr>
          <w:p w:rsidR="00D075D5" w:rsidRPr="006C7EEB" w:rsidRDefault="00D075D5" w:rsidP="00DF55F8">
            <w:pPr>
              <w:jc w:val="right"/>
              <w:rPr>
                <w:color w:val="000000"/>
                <w:sz w:val="28"/>
                <w:szCs w:val="28"/>
              </w:rPr>
            </w:pPr>
            <w:r w:rsidRPr="006C7EEB">
              <w:rPr>
                <w:b/>
                <w:color w:val="000000"/>
                <w:sz w:val="28"/>
                <w:szCs w:val="28"/>
              </w:rPr>
              <w:t>Усього:</w:t>
            </w:r>
          </w:p>
        </w:tc>
        <w:tc>
          <w:tcPr>
            <w:tcW w:w="3083" w:type="dxa"/>
          </w:tcPr>
          <w:p w:rsidR="00D075D5" w:rsidRPr="006C7EEB" w:rsidRDefault="00D075D5" w:rsidP="006C7EEB">
            <w:pPr>
              <w:jc w:val="center"/>
              <w:rPr>
                <w:b/>
                <w:color w:val="000000"/>
                <w:sz w:val="28"/>
                <w:szCs w:val="28"/>
              </w:rPr>
            </w:pPr>
            <w:r w:rsidRPr="006C7EEB">
              <w:rPr>
                <w:b/>
                <w:color w:val="000000"/>
                <w:sz w:val="28"/>
                <w:szCs w:val="28"/>
              </w:rPr>
              <w:t>1</w:t>
            </w: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4.</w:t>
            </w:r>
          </w:p>
        </w:tc>
        <w:tc>
          <w:tcPr>
            <w:tcW w:w="6096" w:type="dxa"/>
          </w:tcPr>
          <w:p w:rsidR="00D075D5" w:rsidRPr="006C7EEB" w:rsidRDefault="00D075D5" w:rsidP="00DF55F8">
            <w:pPr>
              <w:jc w:val="center"/>
              <w:rPr>
                <w:color w:val="000000"/>
                <w:sz w:val="28"/>
                <w:szCs w:val="28"/>
              </w:rPr>
            </w:pPr>
            <w:r w:rsidRPr="006C7EEB">
              <w:rPr>
                <w:b/>
                <w:color w:val="000000"/>
                <w:sz w:val="28"/>
                <w:szCs w:val="28"/>
              </w:rPr>
              <w:t>Централізована бухгалтерія</w:t>
            </w:r>
          </w:p>
        </w:tc>
        <w:tc>
          <w:tcPr>
            <w:tcW w:w="3083" w:type="dxa"/>
          </w:tcPr>
          <w:p w:rsidR="00D075D5" w:rsidRPr="006C7EEB" w:rsidRDefault="00D075D5" w:rsidP="006C7EEB">
            <w:pPr>
              <w:jc w:val="center"/>
              <w:rPr>
                <w:color w:val="000000"/>
                <w:sz w:val="28"/>
                <w:szCs w:val="28"/>
              </w:rPr>
            </w:pPr>
            <w:r w:rsidRPr="006C7EEB">
              <w:rPr>
                <w:color w:val="000000"/>
                <w:sz w:val="28"/>
                <w:szCs w:val="28"/>
              </w:rPr>
              <w:t>5</w:t>
            </w:r>
          </w:p>
        </w:tc>
      </w:tr>
      <w:tr w:rsidR="00D075D5" w:rsidRPr="006C7EEB" w:rsidTr="00A81D08">
        <w:tc>
          <w:tcPr>
            <w:tcW w:w="675" w:type="dxa"/>
          </w:tcPr>
          <w:p w:rsidR="00D075D5" w:rsidRPr="006C7EEB" w:rsidRDefault="00D075D5" w:rsidP="006C7EEB">
            <w:pPr>
              <w:jc w:val="center"/>
              <w:rPr>
                <w:color w:val="000000"/>
                <w:sz w:val="28"/>
                <w:szCs w:val="28"/>
              </w:rPr>
            </w:pPr>
          </w:p>
        </w:tc>
        <w:tc>
          <w:tcPr>
            <w:tcW w:w="6096" w:type="dxa"/>
          </w:tcPr>
          <w:p w:rsidR="00D075D5" w:rsidRPr="006C7EEB" w:rsidRDefault="00D075D5" w:rsidP="00DF55F8">
            <w:pPr>
              <w:jc w:val="right"/>
              <w:rPr>
                <w:color w:val="000000"/>
                <w:sz w:val="28"/>
                <w:szCs w:val="28"/>
              </w:rPr>
            </w:pPr>
            <w:r w:rsidRPr="006C7EEB">
              <w:rPr>
                <w:b/>
                <w:color w:val="000000"/>
                <w:sz w:val="28"/>
                <w:szCs w:val="28"/>
              </w:rPr>
              <w:t>Усього:</w:t>
            </w:r>
          </w:p>
        </w:tc>
        <w:tc>
          <w:tcPr>
            <w:tcW w:w="3083" w:type="dxa"/>
          </w:tcPr>
          <w:p w:rsidR="00D075D5" w:rsidRPr="006C7EEB" w:rsidRDefault="00D075D5" w:rsidP="006C7EEB">
            <w:pPr>
              <w:jc w:val="center"/>
              <w:rPr>
                <w:b/>
                <w:color w:val="000000"/>
                <w:sz w:val="28"/>
                <w:szCs w:val="28"/>
              </w:rPr>
            </w:pPr>
            <w:r w:rsidRPr="006C7EEB">
              <w:rPr>
                <w:b/>
                <w:color w:val="000000"/>
                <w:sz w:val="28"/>
                <w:szCs w:val="28"/>
              </w:rPr>
              <w:t>5</w:t>
            </w: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5</w:t>
            </w:r>
            <w:r>
              <w:rPr>
                <w:color w:val="000000"/>
                <w:sz w:val="28"/>
                <w:szCs w:val="28"/>
              </w:rPr>
              <w:t>.</w:t>
            </w:r>
          </w:p>
        </w:tc>
        <w:tc>
          <w:tcPr>
            <w:tcW w:w="6096" w:type="dxa"/>
          </w:tcPr>
          <w:p w:rsidR="00D075D5" w:rsidRPr="006C7EEB" w:rsidRDefault="00D075D5" w:rsidP="006C7EEB">
            <w:pPr>
              <w:jc w:val="both"/>
              <w:rPr>
                <w:color w:val="000000"/>
                <w:sz w:val="28"/>
                <w:szCs w:val="28"/>
              </w:rPr>
            </w:pPr>
            <w:r w:rsidRPr="006C7EEB">
              <w:rPr>
                <w:color w:val="000000"/>
                <w:sz w:val="28"/>
                <w:szCs w:val="28"/>
              </w:rPr>
              <w:t>Секретар</w:t>
            </w:r>
            <w:r>
              <w:rPr>
                <w:color w:val="000000"/>
                <w:sz w:val="28"/>
                <w:szCs w:val="28"/>
              </w:rPr>
              <w:t>-</w:t>
            </w:r>
            <w:r w:rsidRPr="006C7EEB">
              <w:rPr>
                <w:color w:val="000000"/>
                <w:sz w:val="28"/>
                <w:szCs w:val="28"/>
              </w:rPr>
              <w:t>друкарка</w:t>
            </w:r>
          </w:p>
        </w:tc>
        <w:tc>
          <w:tcPr>
            <w:tcW w:w="3083" w:type="dxa"/>
          </w:tcPr>
          <w:p w:rsidR="00D075D5" w:rsidRPr="006C7EEB" w:rsidRDefault="00D075D5" w:rsidP="006C7EEB">
            <w:pPr>
              <w:jc w:val="center"/>
              <w:rPr>
                <w:color w:val="000000"/>
                <w:sz w:val="28"/>
                <w:szCs w:val="28"/>
              </w:rPr>
            </w:pPr>
            <w:r w:rsidRPr="006C7EEB">
              <w:rPr>
                <w:color w:val="000000"/>
                <w:sz w:val="28"/>
                <w:szCs w:val="28"/>
              </w:rPr>
              <w:t>1</w:t>
            </w: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6</w:t>
            </w:r>
            <w:r>
              <w:rPr>
                <w:color w:val="000000"/>
                <w:sz w:val="28"/>
                <w:szCs w:val="28"/>
              </w:rPr>
              <w:t>.</w:t>
            </w:r>
          </w:p>
        </w:tc>
        <w:tc>
          <w:tcPr>
            <w:tcW w:w="6096" w:type="dxa"/>
          </w:tcPr>
          <w:p w:rsidR="00D075D5" w:rsidRPr="006C7EEB" w:rsidRDefault="00D075D5" w:rsidP="006C7EEB">
            <w:pPr>
              <w:jc w:val="both"/>
              <w:rPr>
                <w:color w:val="000000"/>
                <w:sz w:val="28"/>
                <w:szCs w:val="28"/>
              </w:rPr>
            </w:pPr>
            <w:r w:rsidRPr="006C7EEB">
              <w:rPr>
                <w:color w:val="000000"/>
                <w:sz w:val="28"/>
                <w:szCs w:val="28"/>
              </w:rPr>
              <w:t>Інструктор</w:t>
            </w:r>
          </w:p>
        </w:tc>
        <w:tc>
          <w:tcPr>
            <w:tcW w:w="3083" w:type="dxa"/>
          </w:tcPr>
          <w:p w:rsidR="00D075D5" w:rsidRPr="006C7EEB" w:rsidRDefault="00D075D5" w:rsidP="006C7EEB">
            <w:pPr>
              <w:jc w:val="center"/>
              <w:rPr>
                <w:color w:val="000000"/>
                <w:sz w:val="28"/>
                <w:szCs w:val="28"/>
              </w:rPr>
            </w:pPr>
            <w:r w:rsidRPr="006C7EEB">
              <w:rPr>
                <w:color w:val="000000"/>
                <w:sz w:val="28"/>
                <w:szCs w:val="28"/>
              </w:rPr>
              <w:t>1</w:t>
            </w:r>
          </w:p>
        </w:tc>
      </w:tr>
      <w:tr w:rsidR="00D075D5" w:rsidRPr="006C7EEB" w:rsidTr="00A81D08">
        <w:tc>
          <w:tcPr>
            <w:tcW w:w="675" w:type="dxa"/>
          </w:tcPr>
          <w:p w:rsidR="00D075D5" w:rsidRPr="006C7EEB" w:rsidRDefault="00D075D5" w:rsidP="006C7EEB">
            <w:pPr>
              <w:jc w:val="center"/>
              <w:rPr>
                <w:color w:val="000000"/>
                <w:sz w:val="28"/>
                <w:szCs w:val="28"/>
              </w:rPr>
            </w:pPr>
            <w:r w:rsidRPr="006C7EEB">
              <w:rPr>
                <w:color w:val="000000"/>
                <w:sz w:val="28"/>
                <w:szCs w:val="28"/>
              </w:rPr>
              <w:t>7</w:t>
            </w:r>
            <w:r>
              <w:rPr>
                <w:color w:val="000000"/>
                <w:sz w:val="28"/>
                <w:szCs w:val="28"/>
              </w:rPr>
              <w:t>.</w:t>
            </w:r>
          </w:p>
        </w:tc>
        <w:tc>
          <w:tcPr>
            <w:tcW w:w="6096" w:type="dxa"/>
          </w:tcPr>
          <w:p w:rsidR="00D075D5" w:rsidRPr="006C7EEB" w:rsidRDefault="00D075D5" w:rsidP="006C7EEB">
            <w:pPr>
              <w:jc w:val="both"/>
              <w:rPr>
                <w:color w:val="000000"/>
                <w:sz w:val="28"/>
                <w:szCs w:val="28"/>
              </w:rPr>
            </w:pPr>
            <w:r w:rsidRPr="006C7EEB">
              <w:rPr>
                <w:color w:val="000000"/>
                <w:sz w:val="28"/>
                <w:szCs w:val="28"/>
              </w:rPr>
              <w:t>Прибиральник службових приміщень</w:t>
            </w:r>
          </w:p>
        </w:tc>
        <w:tc>
          <w:tcPr>
            <w:tcW w:w="3083" w:type="dxa"/>
          </w:tcPr>
          <w:p w:rsidR="00D075D5" w:rsidRPr="006C7EEB" w:rsidRDefault="00D075D5" w:rsidP="006C7EEB">
            <w:pPr>
              <w:jc w:val="center"/>
              <w:rPr>
                <w:color w:val="000000"/>
                <w:sz w:val="28"/>
                <w:szCs w:val="28"/>
              </w:rPr>
            </w:pPr>
            <w:r w:rsidRPr="006C7EEB">
              <w:rPr>
                <w:color w:val="000000"/>
                <w:sz w:val="28"/>
                <w:szCs w:val="28"/>
              </w:rPr>
              <w:t>0,5</w:t>
            </w:r>
          </w:p>
        </w:tc>
      </w:tr>
      <w:tr w:rsidR="00D075D5" w:rsidRPr="006C7EEB" w:rsidTr="00A81D08">
        <w:trPr>
          <w:trHeight w:val="357"/>
        </w:trPr>
        <w:tc>
          <w:tcPr>
            <w:tcW w:w="675" w:type="dxa"/>
          </w:tcPr>
          <w:p w:rsidR="00D075D5" w:rsidRPr="006C7EEB" w:rsidRDefault="00D075D5" w:rsidP="006C7EEB">
            <w:pPr>
              <w:jc w:val="center"/>
              <w:rPr>
                <w:color w:val="000000"/>
                <w:sz w:val="28"/>
                <w:szCs w:val="28"/>
              </w:rPr>
            </w:pPr>
            <w:r w:rsidRPr="006C7EEB">
              <w:rPr>
                <w:color w:val="000000"/>
                <w:sz w:val="28"/>
                <w:szCs w:val="28"/>
              </w:rPr>
              <w:t>8</w:t>
            </w:r>
            <w:r>
              <w:rPr>
                <w:color w:val="000000"/>
                <w:sz w:val="28"/>
                <w:szCs w:val="28"/>
              </w:rPr>
              <w:t>.</w:t>
            </w:r>
          </w:p>
        </w:tc>
        <w:tc>
          <w:tcPr>
            <w:tcW w:w="6096" w:type="dxa"/>
          </w:tcPr>
          <w:p w:rsidR="00D075D5" w:rsidRPr="006C7EEB" w:rsidRDefault="00D075D5" w:rsidP="006C7EEB">
            <w:pPr>
              <w:rPr>
                <w:color w:val="000000"/>
                <w:sz w:val="28"/>
                <w:szCs w:val="28"/>
              </w:rPr>
            </w:pPr>
            <w:r w:rsidRPr="006C7EEB">
              <w:rPr>
                <w:color w:val="000000"/>
                <w:sz w:val="28"/>
                <w:szCs w:val="28"/>
              </w:rPr>
              <w:t>Інженер</w:t>
            </w:r>
            <w:r>
              <w:rPr>
                <w:color w:val="000000"/>
                <w:sz w:val="28"/>
                <w:szCs w:val="28"/>
              </w:rPr>
              <w:t>-</w:t>
            </w:r>
            <w:r w:rsidRPr="006C7EEB">
              <w:rPr>
                <w:color w:val="000000"/>
                <w:sz w:val="28"/>
                <w:szCs w:val="28"/>
              </w:rPr>
              <w:t>програміст I категорії</w:t>
            </w:r>
          </w:p>
        </w:tc>
        <w:tc>
          <w:tcPr>
            <w:tcW w:w="3083" w:type="dxa"/>
          </w:tcPr>
          <w:p w:rsidR="00D075D5" w:rsidRPr="006C7EEB" w:rsidRDefault="00D075D5" w:rsidP="006C7EEB">
            <w:pPr>
              <w:jc w:val="center"/>
              <w:rPr>
                <w:color w:val="000000"/>
                <w:sz w:val="28"/>
                <w:szCs w:val="28"/>
              </w:rPr>
            </w:pPr>
            <w:r w:rsidRPr="006C7EEB">
              <w:rPr>
                <w:color w:val="000000"/>
                <w:sz w:val="28"/>
                <w:szCs w:val="28"/>
              </w:rPr>
              <w:t>0,25</w:t>
            </w:r>
          </w:p>
        </w:tc>
      </w:tr>
      <w:tr w:rsidR="00D075D5" w:rsidRPr="006C7EEB" w:rsidTr="00A81D08">
        <w:tc>
          <w:tcPr>
            <w:tcW w:w="6771" w:type="dxa"/>
            <w:gridSpan w:val="2"/>
          </w:tcPr>
          <w:p w:rsidR="00D075D5" w:rsidRPr="006C7EEB" w:rsidRDefault="00D075D5" w:rsidP="00DF55F8">
            <w:pPr>
              <w:jc w:val="right"/>
              <w:rPr>
                <w:b/>
                <w:color w:val="000000"/>
                <w:sz w:val="28"/>
                <w:szCs w:val="28"/>
              </w:rPr>
            </w:pPr>
            <w:r w:rsidRPr="006C7EEB">
              <w:rPr>
                <w:b/>
                <w:color w:val="000000"/>
                <w:sz w:val="28"/>
                <w:szCs w:val="28"/>
              </w:rPr>
              <w:t xml:space="preserve">                       Разом:</w:t>
            </w:r>
          </w:p>
        </w:tc>
        <w:tc>
          <w:tcPr>
            <w:tcW w:w="3083" w:type="dxa"/>
          </w:tcPr>
          <w:p w:rsidR="00D075D5" w:rsidRPr="006C7EEB" w:rsidRDefault="00D075D5" w:rsidP="006C7EEB">
            <w:pPr>
              <w:jc w:val="center"/>
              <w:rPr>
                <w:b/>
                <w:color w:val="000000"/>
                <w:sz w:val="28"/>
                <w:szCs w:val="28"/>
              </w:rPr>
            </w:pPr>
            <w:r w:rsidRPr="006C7EEB">
              <w:rPr>
                <w:b/>
                <w:color w:val="000000"/>
                <w:sz w:val="28"/>
                <w:szCs w:val="28"/>
              </w:rPr>
              <w:t>10,75</w:t>
            </w:r>
          </w:p>
        </w:tc>
      </w:tr>
    </w:tbl>
    <w:p w:rsidR="00D075D5" w:rsidRPr="006C7EEB" w:rsidRDefault="00D075D5" w:rsidP="006C7EEB">
      <w:pPr>
        <w:jc w:val="both"/>
        <w:rPr>
          <w:color w:val="000000"/>
          <w:sz w:val="28"/>
          <w:szCs w:val="28"/>
        </w:rPr>
      </w:pPr>
    </w:p>
    <w:p w:rsidR="00D075D5" w:rsidRPr="006C7EEB" w:rsidRDefault="00D075D5" w:rsidP="006C7EEB">
      <w:pPr>
        <w:rPr>
          <w:sz w:val="28"/>
          <w:szCs w:val="28"/>
        </w:rPr>
      </w:pPr>
    </w:p>
    <w:sectPr w:rsidR="00D075D5" w:rsidRPr="006C7EEB" w:rsidSect="006C7EE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151C"/>
    <w:multiLevelType w:val="singleLevel"/>
    <w:tmpl w:val="06C27898"/>
    <w:lvl w:ilvl="0">
      <w:start w:val="1"/>
      <w:numFmt w:val="decimal"/>
      <w:lvlText w:val="%1."/>
      <w:lvlJc w:val="left"/>
      <w:pPr>
        <w:tabs>
          <w:tab w:val="num" w:pos="720"/>
        </w:tabs>
        <w:ind w:left="720" w:hanging="720"/>
      </w:pPr>
      <w:rPr>
        <w:rFonts w:cs="Times New Roman"/>
      </w:rPr>
    </w:lvl>
  </w:abstractNum>
  <w:abstractNum w:abstractNumId="1">
    <w:nsid w:val="78C26B31"/>
    <w:multiLevelType w:val="singleLevel"/>
    <w:tmpl w:val="2F8457B8"/>
    <w:lvl w:ilvl="0">
      <w:start w:val="1"/>
      <w:numFmt w:val="decimal"/>
      <w:lvlText w:val="%1."/>
      <w:lvlJc w:val="left"/>
      <w:pPr>
        <w:tabs>
          <w:tab w:val="num" w:pos="720"/>
        </w:tabs>
        <w:ind w:left="720" w:hanging="72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10A"/>
    <w:rsid w:val="000006C5"/>
    <w:rsid w:val="000060EA"/>
    <w:rsid w:val="000068BE"/>
    <w:rsid w:val="00035621"/>
    <w:rsid w:val="000B4CEF"/>
    <w:rsid w:val="000E204F"/>
    <w:rsid w:val="000F22BB"/>
    <w:rsid w:val="000F5774"/>
    <w:rsid w:val="00166354"/>
    <w:rsid w:val="001F6698"/>
    <w:rsid w:val="0020523F"/>
    <w:rsid w:val="00236F32"/>
    <w:rsid w:val="00243C4F"/>
    <w:rsid w:val="00253563"/>
    <w:rsid w:val="00256BC9"/>
    <w:rsid w:val="00276C83"/>
    <w:rsid w:val="002A1972"/>
    <w:rsid w:val="002C0582"/>
    <w:rsid w:val="002D60AB"/>
    <w:rsid w:val="00301087"/>
    <w:rsid w:val="00333707"/>
    <w:rsid w:val="00360DEC"/>
    <w:rsid w:val="003B6CFD"/>
    <w:rsid w:val="003C0061"/>
    <w:rsid w:val="003C331C"/>
    <w:rsid w:val="003F7F11"/>
    <w:rsid w:val="004716E1"/>
    <w:rsid w:val="00485EB4"/>
    <w:rsid w:val="004A41C1"/>
    <w:rsid w:val="004F3071"/>
    <w:rsid w:val="004F3F12"/>
    <w:rsid w:val="004F7849"/>
    <w:rsid w:val="0050061A"/>
    <w:rsid w:val="00537902"/>
    <w:rsid w:val="00555A94"/>
    <w:rsid w:val="00567DD4"/>
    <w:rsid w:val="00581CB5"/>
    <w:rsid w:val="005D754E"/>
    <w:rsid w:val="005E3651"/>
    <w:rsid w:val="00622342"/>
    <w:rsid w:val="00657D0E"/>
    <w:rsid w:val="00683FD9"/>
    <w:rsid w:val="006A15C7"/>
    <w:rsid w:val="006B7ACE"/>
    <w:rsid w:val="006C7EEB"/>
    <w:rsid w:val="006E3FA8"/>
    <w:rsid w:val="006F00E4"/>
    <w:rsid w:val="00735F1E"/>
    <w:rsid w:val="007A2284"/>
    <w:rsid w:val="007A48A8"/>
    <w:rsid w:val="008303DA"/>
    <w:rsid w:val="0089117F"/>
    <w:rsid w:val="008D7B17"/>
    <w:rsid w:val="00903D55"/>
    <w:rsid w:val="009664CD"/>
    <w:rsid w:val="009B6AFD"/>
    <w:rsid w:val="009E60B8"/>
    <w:rsid w:val="009F344A"/>
    <w:rsid w:val="00A71436"/>
    <w:rsid w:val="00A81D08"/>
    <w:rsid w:val="00AC3602"/>
    <w:rsid w:val="00AE4BD3"/>
    <w:rsid w:val="00AE5BE9"/>
    <w:rsid w:val="00AE7CD5"/>
    <w:rsid w:val="00B20794"/>
    <w:rsid w:val="00B456B3"/>
    <w:rsid w:val="00B550B7"/>
    <w:rsid w:val="00B73933"/>
    <w:rsid w:val="00BB0B6B"/>
    <w:rsid w:val="00BF0AF6"/>
    <w:rsid w:val="00C0186F"/>
    <w:rsid w:val="00C1281F"/>
    <w:rsid w:val="00C46599"/>
    <w:rsid w:val="00C70C19"/>
    <w:rsid w:val="00C86B1D"/>
    <w:rsid w:val="00CF68D3"/>
    <w:rsid w:val="00D075D5"/>
    <w:rsid w:val="00D0772F"/>
    <w:rsid w:val="00D36E49"/>
    <w:rsid w:val="00D41E47"/>
    <w:rsid w:val="00D8610A"/>
    <w:rsid w:val="00DA1522"/>
    <w:rsid w:val="00DF3DF3"/>
    <w:rsid w:val="00DF55F8"/>
    <w:rsid w:val="00E040F1"/>
    <w:rsid w:val="00E0515C"/>
    <w:rsid w:val="00E770C6"/>
    <w:rsid w:val="00E9250B"/>
    <w:rsid w:val="00EC275D"/>
    <w:rsid w:val="00F06AE9"/>
    <w:rsid w:val="00F31384"/>
    <w:rsid w:val="00F44B85"/>
    <w:rsid w:val="00F479BF"/>
    <w:rsid w:val="00F54CC4"/>
    <w:rsid w:val="00F608FC"/>
    <w:rsid w:val="00F73A1A"/>
    <w:rsid w:val="00F746FC"/>
    <w:rsid w:val="00F772C1"/>
    <w:rsid w:val="00FD1160"/>
    <w:rsid w:val="00FF44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33"/>
    <w:rPr>
      <w:rFonts w:ascii="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73933"/>
    <w:pPr>
      <w:spacing w:before="100" w:beforeAutospacing="1" w:after="100" w:afterAutospacing="1"/>
    </w:pPr>
  </w:style>
  <w:style w:type="paragraph" w:customStyle="1" w:styleId="rvps2">
    <w:name w:val="rvps2"/>
    <w:basedOn w:val="Normal"/>
    <w:uiPriority w:val="99"/>
    <w:rsid w:val="001F6698"/>
    <w:pPr>
      <w:spacing w:before="100" w:beforeAutospacing="1" w:after="100" w:afterAutospacing="1"/>
    </w:pPr>
    <w:rPr>
      <w:rFonts w:eastAsia="Times New Roman"/>
      <w:lang w:val="ru-RU"/>
    </w:rPr>
  </w:style>
  <w:style w:type="paragraph" w:styleId="Caption">
    <w:name w:val="caption"/>
    <w:basedOn w:val="Normal"/>
    <w:uiPriority w:val="99"/>
    <w:qFormat/>
    <w:locked/>
    <w:rsid w:val="00D0772F"/>
    <w:pPr>
      <w:jc w:val="center"/>
    </w:pPr>
    <w:rPr>
      <w:rFonts w:eastAsia="Times New Roman"/>
      <w:sz w:val="26"/>
      <w:szCs w:val="20"/>
    </w:rPr>
  </w:style>
  <w:style w:type="paragraph" w:styleId="ListParagraph">
    <w:name w:val="List Paragraph"/>
    <w:basedOn w:val="Normal"/>
    <w:uiPriority w:val="99"/>
    <w:qFormat/>
    <w:rsid w:val="006A15C7"/>
    <w:pPr>
      <w:spacing w:after="200" w:line="276" w:lineRule="auto"/>
      <w:ind w:left="720"/>
      <w:contextualSpacing/>
    </w:pPr>
    <w:rPr>
      <w:rFonts w:ascii="Calibri" w:eastAsia="Times New Roman" w:hAnsi="Calibri"/>
      <w:sz w:val="22"/>
      <w:szCs w:val="22"/>
      <w:lang w:val="ru-RU"/>
    </w:rPr>
  </w:style>
  <w:style w:type="paragraph" w:styleId="NoSpacing">
    <w:name w:val="No Spacing"/>
    <w:uiPriority w:val="99"/>
    <w:qFormat/>
    <w:rsid w:val="003B6CFD"/>
    <w:rPr>
      <w:lang w:eastAsia="en-US"/>
    </w:rPr>
  </w:style>
</w:styles>
</file>

<file path=word/webSettings.xml><?xml version="1.0" encoding="utf-8"?>
<w:webSettings xmlns:r="http://schemas.openxmlformats.org/officeDocument/2006/relationships" xmlns:w="http://schemas.openxmlformats.org/wordprocessingml/2006/main">
  <w:divs>
    <w:div w:id="1199973675">
      <w:marLeft w:val="0"/>
      <w:marRight w:val="0"/>
      <w:marTop w:val="0"/>
      <w:marBottom w:val="0"/>
      <w:divBdr>
        <w:top w:val="none" w:sz="0" w:space="0" w:color="auto"/>
        <w:left w:val="none" w:sz="0" w:space="0" w:color="auto"/>
        <w:bottom w:val="none" w:sz="0" w:space="0" w:color="auto"/>
        <w:right w:val="none" w:sz="0" w:space="0" w:color="auto"/>
      </w:divBdr>
    </w:div>
    <w:div w:id="1199973676">
      <w:marLeft w:val="0"/>
      <w:marRight w:val="0"/>
      <w:marTop w:val="0"/>
      <w:marBottom w:val="0"/>
      <w:divBdr>
        <w:top w:val="none" w:sz="0" w:space="0" w:color="auto"/>
        <w:left w:val="none" w:sz="0" w:space="0" w:color="auto"/>
        <w:bottom w:val="none" w:sz="0" w:space="0" w:color="auto"/>
        <w:right w:val="none" w:sz="0" w:space="0" w:color="auto"/>
      </w:divBdr>
    </w:div>
    <w:div w:id="1199973677">
      <w:marLeft w:val="0"/>
      <w:marRight w:val="0"/>
      <w:marTop w:val="0"/>
      <w:marBottom w:val="0"/>
      <w:divBdr>
        <w:top w:val="none" w:sz="0" w:space="0" w:color="auto"/>
        <w:left w:val="none" w:sz="0" w:space="0" w:color="auto"/>
        <w:bottom w:val="none" w:sz="0" w:space="0" w:color="auto"/>
        <w:right w:val="none" w:sz="0" w:space="0" w:color="auto"/>
      </w:divBdr>
    </w:div>
    <w:div w:id="1199973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11</Pages>
  <Words>3315</Words>
  <Characters>18901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q</dc:creator>
  <cp:keywords/>
  <dc:description/>
  <cp:lastModifiedBy>User</cp:lastModifiedBy>
  <cp:revision>6</cp:revision>
  <cp:lastPrinted>2017-07-17T13:14:00Z</cp:lastPrinted>
  <dcterms:created xsi:type="dcterms:W3CDTF">2017-07-05T12:51:00Z</dcterms:created>
  <dcterms:modified xsi:type="dcterms:W3CDTF">2017-07-17T13:15:00Z</dcterms:modified>
</cp:coreProperties>
</file>